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4F0704C3"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7F317A">
        <w:rPr>
          <w:rFonts w:ascii="Arial" w:hAnsi="Arial" w:cs="Arial"/>
          <w:b/>
          <w:noProof/>
          <w:sz w:val="24"/>
        </w:rPr>
        <w:t>106</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7F317A">
        <w:rPr>
          <w:rFonts w:ascii="Arial" w:hAnsi="Arial" w:cs="Arial"/>
          <w:b/>
          <w:noProof/>
          <w:sz w:val="24"/>
          <w:szCs w:val="24"/>
          <w:lang w:val="en-US"/>
        </w:rPr>
        <w:t>30</w:t>
      </w:r>
      <w:r w:rsidR="00A24B83">
        <w:rPr>
          <w:rFonts w:ascii="Arial" w:hAnsi="Arial" w:cs="Arial"/>
          <w:b/>
          <w:noProof/>
          <w:sz w:val="24"/>
          <w:szCs w:val="24"/>
          <w:lang w:val="en-US"/>
        </w:rPr>
        <w:t>0070</w:t>
      </w:r>
    </w:p>
    <w:p w14:paraId="24E4A3E8" w14:textId="257BE652" w:rsidR="00462F31" w:rsidRPr="00A24B83" w:rsidRDefault="00000000" w:rsidP="00A24B83">
      <w:pPr>
        <w:pStyle w:val="CRCoverPage"/>
        <w:outlineLvl w:val="0"/>
        <w:rPr>
          <w:b/>
          <w:noProof/>
          <w:sz w:val="24"/>
        </w:rPr>
      </w:pPr>
      <w:fldSimple w:instr=" DOCPROPERTY  Location  \* MERGEFORMAT ">
        <w:r w:rsidR="00A24B83" w:rsidRPr="00BA51D9">
          <w:rPr>
            <w:b/>
            <w:noProof/>
            <w:sz w:val="24"/>
          </w:rPr>
          <w:t>Athens</w:t>
        </w:r>
      </w:fldSimple>
      <w:r w:rsidR="00A24B83">
        <w:rPr>
          <w:b/>
          <w:noProof/>
          <w:sz w:val="24"/>
        </w:rPr>
        <w:t xml:space="preserve">, </w:t>
      </w:r>
      <w:fldSimple w:instr=" DOCPROPERTY  Country  \* MERGEFORMAT ">
        <w:r w:rsidR="00A24B83" w:rsidRPr="00BA51D9">
          <w:rPr>
            <w:b/>
            <w:noProof/>
            <w:sz w:val="24"/>
          </w:rPr>
          <w:t>Greece</w:t>
        </w:r>
      </w:fldSimple>
      <w:r w:rsidR="00A24B83">
        <w:rPr>
          <w:b/>
          <w:noProof/>
          <w:sz w:val="24"/>
        </w:rPr>
        <w:t xml:space="preserve">, </w:t>
      </w:r>
      <w:fldSimple w:instr=" DOCPROPERTY  StartDate  \* MERGEFORMAT ">
        <w:r w:rsidR="00A24B83" w:rsidRPr="00BA51D9">
          <w:rPr>
            <w:b/>
            <w:noProof/>
            <w:sz w:val="24"/>
          </w:rPr>
          <w:t>27th Feb 2023</w:t>
        </w:r>
      </w:fldSimple>
      <w:r w:rsidR="00A24B83">
        <w:rPr>
          <w:b/>
          <w:noProof/>
          <w:sz w:val="24"/>
        </w:rPr>
        <w:t xml:space="preserve"> - </w:t>
      </w:r>
      <w:fldSimple w:instr=" DOCPROPERTY  EndDate  \* MERGEFORMAT ">
        <w:r w:rsidR="00A24B83" w:rsidRPr="00BA51D9">
          <w:rPr>
            <w:b/>
            <w:noProof/>
            <w:sz w:val="24"/>
          </w:rPr>
          <w:t>3rd Mar 2023</w:t>
        </w:r>
      </w:fldSimple>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65AA328D"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5B7F">
        <w:rPr>
          <w:rFonts w:ascii="Arial" w:hAnsi="Arial"/>
          <w:sz w:val="24"/>
          <w:lang w:val="en-US"/>
        </w:rPr>
        <w:t>S</w:t>
      </w:r>
      <w:r w:rsidR="0086325C">
        <w:rPr>
          <w:rFonts w:ascii="Arial" w:hAnsi="Arial"/>
          <w:sz w:val="24"/>
          <w:lang w:val="en-US"/>
        </w:rPr>
        <w:t>ystem Parameters for n</w:t>
      </w:r>
      <w:r w:rsidR="007F317A">
        <w:rPr>
          <w:rFonts w:ascii="Arial" w:hAnsi="Arial"/>
          <w:sz w:val="24"/>
          <w:lang w:val="en-US"/>
        </w:rPr>
        <w:t>5</w:t>
      </w:r>
      <w:r w:rsidR="0086325C">
        <w:rPr>
          <w:rFonts w:ascii="Arial" w:hAnsi="Arial"/>
          <w:sz w:val="24"/>
          <w:lang w:val="en-US"/>
        </w:rPr>
        <w:t>4</w:t>
      </w:r>
    </w:p>
    <w:p w14:paraId="67DD213C" w14:textId="60E315D4"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90CEA">
        <w:rPr>
          <w:rFonts w:ascii="Arial" w:hAnsi="Arial"/>
          <w:color w:val="000000" w:themeColor="text1"/>
          <w:sz w:val="24"/>
          <w:lang w:val="en-US"/>
        </w:rPr>
        <w:t>8.33.1</w:t>
      </w:r>
    </w:p>
    <w:p w14:paraId="2950FAB4" w14:textId="07CDA4F6"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8A0C21">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0C06EDCD" w14:textId="2E6A03FD" w:rsidR="00631E61" w:rsidRDefault="0086325C" w:rsidP="007F317A">
      <w:pPr>
        <w:rPr>
          <w:color w:val="000000"/>
        </w:rPr>
      </w:pPr>
      <w:r>
        <w:rPr>
          <w:lang w:val="en-US"/>
        </w:rPr>
        <w:t>In RAN#</w:t>
      </w:r>
      <w:r w:rsidR="007F317A">
        <w:rPr>
          <w:lang w:val="en-US"/>
        </w:rPr>
        <w:t>9</w:t>
      </w:r>
      <w:r>
        <w:rPr>
          <w:lang w:val="en-US"/>
        </w:rPr>
        <w:t xml:space="preserve">8e, </w:t>
      </w:r>
      <w:r w:rsidR="005038DD">
        <w:rPr>
          <w:lang w:val="en-US"/>
        </w:rPr>
        <w:t xml:space="preserve">CRs related to Introduction of </w:t>
      </w:r>
      <w:r w:rsidR="007F317A">
        <w:rPr>
          <w:lang w:val="en-US"/>
        </w:rPr>
        <w:t xml:space="preserve">E-UTRA Band </w:t>
      </w:r>
      <w:r w:rsidR="005038DD">
        <w:rPr>
          <w:lang w:val="en-US"/>
        </w:rPr>
        <w:t>in 1670 – 1675 MHz (Band 54)</w:t>
      </w:r>
      <w:r w:rsidR="007F317A">
        <w:rPr>
          <w:lang w:val="en-US"/>
        </w:rPr>
        <w:t xml:space="preserve"> was </w:t>
      </w:r>
      <w:r w:rsidR="005038DD">
        <w:rPr>
          <w:lang w:val="en-US"/>
        </w:rPr>
        <w:t>completed [1</w:t>
      </w:r>
      <w:r w:rsidR="00363B20">
        <w:rPr>
          <w:lang w:val="en-US"/>
        </w:rPr>
        <w:t>,2</w:t>
      </w:r>
      <w:r w:rsidR="005038DD">
        <w:rPr>
          <w:lang w:val="en-US"/>
        </w:rPr>
        <w:t>]</w:t>
      </w:r>
      <w:r w:rsidR="007F317A">
        <w:rPr>
          <w:lang w:val="en-US"/>
        </w:rPr>
        <w:t>. A</w:t>
      </w:r>
      <w:r>
        <w:rPr>
          <w:lang w:val="en-US"/>
        </w:rPr>
        <w:t xml:space="preserve"> new work item (WI) to introduce a new NR band n</w:t>
      </w:r>
      <w:r w:rsidR="007F317A">
        <w:rPr>
          <w:lang w:val="en-US"/>
        </w:rPr>
        <w:t>54</w:t>
      </w:r>
      <w:r>
        <w:rPr>
          <w:lang w:val="en-US"/>
        </w:rPr>
        <w:t xml:space="preserve"> was approved [</w:t>
      </w:r>
      <w:r w:rsidR="00363B20">
        <w:rPr>
          <w:lang w:val="en-US"/>
        </w:rPr>
        <w:t>3</w:t>
      </w:r>
      <w:r>
        <w:rPr>
          <w:lang w:val="en-US"/>
        </w:rPr>
        <w:t>].</w:t>
      </w:r>
    </w:p>
    <w:p w14:paraId="68485563" w14:textId="7624AB29" w:rsidR="004A4425" w:rsidRDefault="006A5DE9" w:rsidP="303CB879">
      <w:pPr>
        <w:rPr>
          <w:lang w:val="en-US"/>
        </w:rPr>
      </w:pPr>
      <w:r>
        <w:rPr>
          <w:lang w:val="en-US"/>
        </w:rPr>
        <w:t xml:space="preserve">This document </w:t>
      </w:r>
      <w:r w:rsidR="00631E61">
        <w:rPr>
          <w:lang w:val="en-US"/>
        </w:rPr>
        <w:t xml:space="preserve">proposes </w:t>
      </w:r>
      <w:r w:rsidR="0086325C">
        <w:rPr>
          <w:lang w:val="en-US"/>
        </w:rPr>
        <w:t>system parameters</w:t>
      </w:r>
      <w:r w:rsidR="00631E61">
        <w:rPr>
          <w:lang w:val="en-US"/>
        </w:rPr>
        <w:t xml:space="preserve"> for n</w:t>
      </w:r>
      <w:r w:rsidR="007F317A">
        <w:rPr>
          <w:lang w:val="en-US"/>
        </w:rPr>
        <w:t>5</w:t>
      </w:r>
      <w:r w:rsidR="00631E61">
        <w:rPr>
          <w:lang w:val="en-US"/>
        </w:rPr>
        <w:t>4</w:t>
      </w:r>
      <w:r w:rsidR="00A338CB">
        <w:rPr>
          <w:lang w:val="en-US"/>
        </w:rPr>
        <w:t xml:space="preserve">.  </w:t>
      </w:r>
    </w:p>
    <w:p w14:paraId="3D6194C9" w14:textId="21B6D0A0" w:rsidR="00D92211" w:rsidRDefault="007F317A" w:rsidP="00A67A30">
      <w:pPr>
        <w:pStyle w:val="Heading1"/>
        <w:rPr>
          <w:lang w:val="en-US"/>
        </w:rPr>
      </w:pPr>
      <w:r>
        <w:rPr>
          <w:lang w:val="en-US"/>
        </w:rPr>
        <w:t>Proposed System Parameters</w:t>
      </w:r>
    </w:p>
    <w:p w14:paraId="2195EFD9" w14:textId="1F337585" w:rsidR="0086325C" w:rsidRPr="000C2083" w:rsidRDefault="0086325C" w:rsidP="0086325C">
      <w:pPr>
        <w:rPr>
          <w:rFonts w:eastAsia="Symbol"/>
        </w:rPr>
      </w:pPr>
      <w:r w:rsidRPr="000C2083">
        <w:rPr>
          <w:rFonts w:eastAsia="Times New Roman"/>
          <w:color w:val="000000"/>
          <w:u w:color="000000"/>
          <w:lang w:val="en-US"/>
        </w:rPr>
        <w:t>The objective of the work item is to s</w:t>
      </w:r>
      <w:proofErr w:type="spellStart"/>
      <w:r w:rsidRPr="000C2083">
        <w:rPr>
          <w:lang w:eastAsia="en-GB"/>
        </w:rPr>
        <w:t>pecify</w:t>
      </w:r>
      <w:proofErr w:type="spellEnd"/>
      <w:r w:rsidRPr="000C2083">
        <w:rPr>
          <w:lang w:eastAsia="en-GB"/>
        </w:rPr>
        <w:t xml:space="preserve"> a new NR </w:t>
      </w:r>
      <w:r w:rsidR="005038DD">
        <w:rPr>
          <w:lang w:eastAsia="en-GB"/>
        </w:rPr>
        <w:t>T</w:t>
      </w:r>
      <w:r w:rsidRPr="000C2083">
        <w:rPr>
          <w:lang w:eastAsia="en-GB"/>
        </w:rPr>
        <w:t>DD operating band n</w:t>
      </w:r>
      <w:r w:rsidR="005038DD">
        <w:rPr>
          <w:lang w:eastAsia="en-GB"/>
        </w:rPr>
        <w:t>5</w:t>
      </w:r>
      <w:r>
        <w:rPr>
          <w:lang w:eastAsia="en-GB"/>
        </w:rPr>
        <w:t>4</w:t>
      </w:r>
      <w:r w:rsidRPr="000C2083">
        <w:rPr>
          <w:lang w:eastAsia="en-GB"/>
        </w:rPr>
        <w:t xml:space="preserve"> to include the core requirements with supported subcarrier spacing of 15 kHz for 5 MHz channel bandwidth</w:t>
      </w:r>
      <w:r w:rsidR="007F317A">
        <w:rPr>
          <w:lang w:eastAsia="en-GB"/>
        </w:rPr>
        <w:t xml:space="preserve">. </w:t>
      </w:r>
      <w:r>
        <w:rPr>
          <w:rFonts w:eastAsia="Symbol"/>
        </w:rPr>
        <w:t>Following systems parameters</w:t>
      </w:r>
      <w:r w:rsidR="00A24B83">
        <w:rPr>
          <w:rFonts w:eastAsia="Symbol"/>
        </w:rPr>
        <w:t xml:space="preserve"> (highlighted in yellow</w:t>
      </w:r>
      <w:r w:rsidR="00514699">
        <w:rPr>
          <w:rFonts w:eastAsia="Symbol"/>
        </w:rPr>
        <w:t xml:space="preserve"> text</w:t>
      </w:r>
      <w:r w:rsidR="00A24B83">
        <w:rPr>
          <w:rFonts w:eastAsia="Symbol"/>
        </w:rPr>
        <w:t>)</w:t>
      </w:r>
      <w:r w:rsidR="005038DD">
        <w:rPr>
          <w:rFonts w:eastAsia="Symbol"/>
        </w:rPr>
        <w:t xml:space="preserve"> are proposed</w:t>
      </w:r>
      <w:r>
        <w:rPr>
          <w:rFonts w:eastAsia="Symbol"/>
        </w:rPr>
        <w:t xml:space="preserve"> for n</w:t>
      </w:r>
      <w:r w:rsidR="005038DD">
        <w:rPr>
          <w:rFonts w:eastAsia="Symbol"/>
        </w:rPr>
        <w:t>5</w:t>
      </w:r>
      <w:r>
        <w:rPr>
          <w:rFonts w:eastAsia="Symbol"/>
        </w:rPr>
        <w:t>4:</w:t>
      </w:r>
    </w:p>
    <w:p w14:paraId="101F11AE" w14:textId="77777777" w:rsidR="0086325C" w:rsidRDefault="0086325C" w:rsidP="0086325C">
      <w:pPr>
        <w:spacing w:after="0"/>
        <w:rPr>
          <w:rFonts w:ascii="Arial" w:eastAsia="Symbol" w:hAnsi="Arial" w:cs="Arial"/>
        </w:rPr>
      </w:pPr>
    </w:p>
    <w:p w14:paraId="12F5FC62" w14:textId="7BA0756D" w:rsidR="0086325C" w:rsidRPr="007F317A" w:rsidRDefault="00751AC5" w:rsidP="007F317A">
      <w:pPr>
        <w:rPr>
          <w:b/>
          <w:bCs/>
          <w:lang w:val="en-US"/>
        </w:rPr>
      </w:pPr>
      <w:r>
        <w:rPr>
          <w:b/>
          <w:bCs/>
          <w:lang w:val="en-US"/>
        </w:rPr>
        <w:t>O</w:t>
      </w:r>
      <w:r w:rsidR="0086325C" w:rsidRPr="007F317A">
        <w:rPr>
          <w:b/>
          <w:bCs/>
          <w:lang w:val="en-US"/>
        </w:rPr>
        <w:t>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6325C" w:rsidRPr="003401E6" w14:paraId="30B7E639" w14:textId="77777777" w:rsidTr="00F27CDC">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1DFE99D" w14:textId="77777777" w:rsidR="0086325C" w:rsidRPr="003401E6" w:rsidRDefault="0086325C" w:rsidP="00F27CDC">
            <w:pPr>
              <w:keepNext/>
              <w:keepLines/>
              <w:spacing w:after="0"/>
              <w:jc w:val="center"/>
              <w:rPr>
                <w:rFonts w:ascii="Arial" w:hAnsi="Arial" w:cs="Arial"/>
                <w:b/>
                <w:sz w:val="18"/>
              </w:rPr>
            </w:pPr>
            <w:r w:rsidRPr="003401E6">
              <w:rPr>
                <w:rFonts w:ascii="Arial" w:hAnsi="Arial" w:cs="Arial"/>
                <w:b/>
                <w:sz w:val="18"/>
              </w:rPr>
              <w:t xml:space="preserve">NR </w:t>
            </w:r>
            <w:r w:rsidRPr="003401E6">
              <w:rPr>
                <w:rFonts w:ascii="Arial" w:hAnsi="Arial" w:cs="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611CD62" w14:textId="77777777" w:rsidR="0086325C" w:rsidRPr="003401E6" w:rsidRDefault="0086325C" w:rsidP="00F27CDC">
            <w:pPr>
              <w:keepNext/>
              <w:keepLines/>
              <w:spacing w:after="0"/>
              <w:jc w:val="center"/>
              <w:rPr>
                <w:rFonts w:ascii="Arial" w:hAnsi="Arial" w:cs="Arial"/>
                <w:b/>
                <w:sz w:val="18"/>
              </w:rPr>
            </w:pPr>
            <w:r w:rsidRPr="003401E6">
              <w:rPr>
                <w:rFonts w:ascii="Arial" w:hAnsi="Arial" w:cs="Arial"/>
                <w:b/>
                <w:sz w:val="18"/>
              </w:rPr>
              <w:t xml:space="preserve">Uplink (UL) </w:t>
            </w:r>
            <w:r w:rsidRPr="003401E6">
              <w:rPr>
                <w:rFonts w:ascii="Arial" w:hAnsi="Arial" w:cs="Arial"/>
                <w:b/>
                <w:i/>
                <w:sz w:val="18"/>
              </w:rPr>
              <w:t>operating band</w:t>
            </w:r>
            <w:r w:rsidRPr="003401E6">
              <w:rPr>
                <w:rFonts w:ascii="Arial" w:hAnsi="Arial" w:cs="Arial"/>
                <w:b/>
                <w:sz w:val="18"/>
              </w:rPr>
              <w:br/>
              <w:t>BS receive / UE transmit</w:t>
            </w:r>
          </w:p>
          <w:p w14:paraId="7400D58F" w14:textId="77777777" w:rsidR="0086325C" w:rsidRPr="003401E6" w:rsidRDefault="0086325C" w:rsidP="00F27CDC">
            <w:pPr>
              <w:keepNext/>
              <w:keepLines/>
              <w:spacing w:after="0"/>
              <w:jc w:val="center"/>
              <w:rPr>
                <w:rFonts w:ascii="Arial" w:hAnsi="Arial" w:cs="Arial"/>
                <w:b/>
                <w:sz w:val="18"/>
              </w:rPr>
            </w:pPr>
            <w:proofErr w:type="spellStart"/>
            <w:proofErr w:type="gramStart"/>
            <w:r w:rsidRPr="003401E6">
              <w:rPr>
                <w:rFonts w:ascii="Arial" w:hAnsi="Arial" w:cs="Arial"/>
                <w:b/>
                <w:sz w:val="18"/>
              </w:rPr>
              <w:t>F</w:t>
            </w:r>
            <w:r w:rsidRPr="003401E6">
              <w:rPr>
                <w:rFonts w:ascii="Arial" w:hAnsi="Arial" w:cs="Arial"/>
                <w:b/>
                <w:sz w:val="18"/>
                <w:vertAlign w:val="subscript"/>
              </w:rPr>
              <w:t>UL,low</w:t>
            </w:r>
            <w:proofErr w:type="spellEnd"/>
            <w:proofErr w:type="gramEnd"/>
            <w:r w:rsidRPr="003401E6">
              <w:rPr>
                <w:rFonts w:ascii="Arial" w:hAnsi="Arial" w:cs="Arial"/>
                <w:b/>
                <w:sz w:val="18"/>
              </w:rPr>
              <w:t xml:space="preserve">   –  </w:t>
            </w:r>
            <w:proofErr w:type="spellStart"/>
            <w:r w:rsidRPr="003401E6">
              <w:rPr>
                <w:rFonts w:ascii="Arial" w:hAnsi="Arial" w:cs="Arial"/>
                <w:b/>
                <w:sz w:val="18"/>
              </w:rPr>
              <w:t>F</w:t>
            </w:r>
            <w:r w:rsidRPr="003401E6">
              <w:rPr>
                <w:rFonts w:ascii="Arial" w:hAnsi="Arial" w:cs="Arial"/>
                <w:b/>
                <w:sz w:val="18"/>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5F0DBF2E" w14:textId="77777777" w:rsidR="0086325C" w:rsidRPr="003401E6" w:rsidRDefault="0086325C" w:rsidP="00F27CDC">
            <w:pPr>
              <w:keepNext/>
              <w:keepLines/>
              <w:spacing w:after="0"/>
              <w:jc w:val="center"/>
              <w:rPr>
                <w:rFonts w:ascii="Arial" w:hAnsi="Arial" w:cs="Arial"/>
                <w:b/>
                <w:sz w:val="18"/>
              </w:rPr>
            </w:pPr>
            <w:r w:rsidRPr="003401E6">
              <w:rPr>
                <w:rFonts w:ascii="Arial" w:hAnsi="Arial" w:cs="Arial"/>
                <w:b/>
                <w:sz w:val="18"/>
              </w:rPr>
              <w:t xml:space="preserve">Downlink (DL) </w:t>
            </w:r>
            <w:r w:rsidRPr="003401E6">
              <w:rPr>
                <w:rFonts w:ascii="Arial" w:hAnsi="Arial" w:cs="Arial"/>
                <w:b/>
                <w:i/>
                <w:sz w:val="18"/>
              </w:rPr>
              <w:t>operating band</w:t>
            </w:r>
            <w:r w:rsidRPr="003401E6">
              <w:rPr>
                <w:rFonts w:ascii="Arial" w:hAnsi="Arial" w:cs="Arial"/>
                <w:b/>
                <w:sz w:val="18"/>
              </w:rPr>
              <w:br/>
              <w:t>BS transmit / UE receive</w:t>
            </w:r>
          </w:p>
          <w:p w14:paraId="2D6C3C87" w14:textId="77777777" w:rsidR="0086325C" w:rsidRPr="003401E6" w:rsidRDefault="0086325C" w:rsidP="00F27CDC">
            <w:pPr>
              <w:keepNext/>
              <w:keepLines/>
              <w:spacing w:after="0"/>
              <w:jc w:val="center"/>
              <w:rPr>
                <w:rFonts w:ascii="Arial" w:hAnsi="Arial" w:cs="Arial"/>
                <w:b/>
                <w:sz w:val="18"/>
              </w:rPr>
            </w:pPr>
            <w:proofErr w:type="spellStart"/>
            <w:proofErr w:type="gramStart"/>
            <w:r w:rsidRPr="003401E6">
              <w:rPr>
                <w:rFonts w:ascii="Arial" w:hAnsi="Arial" w:cs="Arial"/>
                <w:b/>
                <w:sz w:val="18"/>
              </w:rPr>
              <w:t>F</w:t>
            </w:r>
            <w:r w:rsidRPr="003401E6">
              <w:rPr>
                <w:rFonts w:ascii="Arial" w:hAnsi="Arial" w:cs="Arial"/>
                <w:b/>
                <w:sz w:val="18"/>
                <w:vertAlign w:val="subscript"/>
              </w:rPr>
              <w:t>DL,low</w:t>
            </w:r>
            <w:proofErr w:type="spellEnd"/>
            <w:proofErr w:type="gramEnd"/>
            <w:r w:rsidRPr="003401E6">
              <w:rPr>
                <w:rFonts w:ascii="Arial" w:hAnsi="Arial" w:cs="Arial"/>
                <w:b/>
                <w:sz w:val="18"/>
              </w:rPr>
              <w:t xml:space="preserve">   –  </w:t>
            </w:r>
            <w:proofErr w:type="spellStart"/>
            <w:r w:rsidRPr="003401E6">
              <w:rPr>
                <w:rFonts w:ascii="Arial" w:hAnsi="Arial" w:cs="Arial"/>
                <w:b/>
                <w:sz w:val="18"/>
              </w:rPr>
              <w:t>F</w:t>
            </w:r>
            <w:r w:rsidRPr="003401E6">
              <w:rPr>
                <w:rFonts w:ascii="Arial" w:hAnsi="Arial" w:cs="Arial"/>
                <w:b/>
                <w:sz w:val="18"/>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C5AC157" w14:textId="77777777" w:rsidR="0086325C" w:rsidRPr="003401E6" w:rsidRDefault="0086325C" w:rsidP="00F27CDC">
            <w:pPr>
              <w:keepNext/>
              <w:keepLines/>
              <w:spacing w:after="0"/>
              <w:jc w:val="center"/>
              <w:rPr>
                <w:rFonts w:ascii="Arial" w:hAnsi="Arial" w:cs="Arial"/>
                <w:b/>
                <w:sz w:val="18"/>
              </w:rPr>
            </w:pPr>
            <w:r w:rsidRPr="003401E6">
              <w:rPr>
                <w:rFonts w:ascii="Arial" w:hAnsi="Arial" w:cs="Arial"/>
                <w:b/>
                <w:sz w:val="18"/>
              </w:rPr>
              <w:t>Duplex Mode</w:t>
            </w:r>
          </w:p>
        </w:tc>
      </w:tr>
      <w:tr w:rsidR="0086325C" w:rsidRPr="003401E6" w14:paraId="5BB49D4A" w14:textId="77777777" w:rsidTr="00F27CDC">
        <w:trPr>
          <w:jc w:val="center"/>
        </w:trPr>
        <w:tc>
          <w:tcPr>
            <w:tcW w:w="1037" w:type="dxa"/>
            <w:tcBorders>
              <w:top w:val="single" w:sz="4" w:space="0" w:color="auto"/>
              <w:left w:val="single" w:sz="4" w:space="0" w:color="auto"/>
              <w:bottom w:val="single" w:sz="4" w:space="0" w:color="auto"/>
              <w:right w:val="single" w:sz="4" w:space="0" w:color="auto"/>
            </w:tcBorders>
          </w:tcPr>
          <w:p w14:paraId="1A07D45A" w14:textId="1E2FC748" w:rsidR="0086325C" w:rsidRPr="00363B20" w:rsidRDefault="00CD5D3F" w:rsidP="00F27CDC">
            <w:pPr>
              <w:keepNext/>
              <w:keepLines/>
              <w:spacing w:after="0"/>
              <w:jc w:val="center"/>
              <w:rPr>
                <w:rFonts w:ascii="Arial" w:hAnsi="Arial" w:cs="Arial"/>
                <w:sz w:val="18"/>
                <w:highlight w:val="yellow"/>
              </w:rPr>
            </w:pPr>
            <w:r w:rsidRPr="00363B20">
              <w:rPr>
                <w:rFonts w:ascii="Arial" w:hAnsi="Arial" w:cs="Arial"/>
                <w:sz w:val="18"/>
                <w:highlight w:val="yellow"/>
              </w:rPr>
              <w:t>n</w:t>
            </w:r>
            <w:r w:rsidR="007F317A" w:rsidRPr="00363B20">
              <w:rPr>
                <w:rFonts w:ascii="Arial" w:hAnsi="Arial" w:cs="Arial"/>
                <w:sz w:val="18"/>
                <w:highlight w:val="yellow"/>
              </w:rPr>
              <w:t>54</w:t>
            </w:r>
          </w:p>
        </w:tc>
        <w:tc>
          <w:tcPr>
            <w:tcW w:w="2607" w:type="dxa"/>
            <w:tcBorders>
              <w:top w:val="single" w:sz="4" w:space="0" w:color="auto"/>
              <w:left w:val="single" w:sz="4" w:space="0" w:color="auto"/>
              <w:bottom w:val="single" w:sz="4" w:space="0" w:color="auto"/>
              <w:right w:val="single" w:sz="4" w:space="0" w:color="auto"/>
            </w:tcBorders>
          </w:tcPr>
          <w:p w14:paraId="396A4AA6" w14:textId="1E171FE0" w:rsidR="0086325C" w:rsidRPr="00363B20" w:rsidRDefault="00DF0745" w:rsidP="00F27CDC">
            <w:pPr>
              <w:keepNext/>
              <w:keepLines/>
              <w:spacing w:after="0"/>
              <w:jc w:val="center"/>
              <w:rPr>
                <w:rFonts w:ascii="Arial" w:hAnsi="Arial" w:cs="Arial"/>
                <w:sz w:val="18"/>
                <w:highlight w:val="yellow"/>
              </w:rPr>
            </w:pPr>
            <w:r w:rsidRPr="00363B20">
              <w:rPr>
                <w:rFonts w:ascii="Arial" w:hAnsi="Arial" w:cs="Arial"/>
                <w:sz w:val="18"/>
                <w:highlight w:val="yellow"/>
              </w:rPr>
              <w:t>16</w:t>
            </w:r>
            <w:r w:rsidR="007F317A" w:rsidRPr="00363B20">
              <w:rPr>
                <w:rFonts w:ascii="Arial" w:hAnsi="Arial" w:cs="Arial"/>
                <w:sz w:val="18"/>
                <w:highlight w:val="yellow"/>
              </w:rPr>
              <w:t>70</w:t>
            </w:r>
            <w:r w:rsidRPr="00363B20">
              <w:rPr>
                <w:rFonts w:ascii="Arial" w:hAnsi="Arial" w:cs="Arial"/>
                <w:sz w:val="18"/>
                <w:highlight w:val="yellow"/>
              </w:rPr>
              <w:t xml:space="preserve"> MHz</w:t>
            </w:r>
            <w:r w:rsidR="004968D8">
              <w:rPr>
                <w:rFonts w:ascii="Arial" w:hAnsi="Arial" w:cs="Arial"/>
                <w:sz w:val="18"/>
                <w:highlight w:val="yellow"/>
              </w:rPr>
              <w:t xml:space="preserve"> </w:t>
            </w:r>
            <w:proofErr w:type="spellStart"/>
            <w:r w:rsidR="004968D8">
              <w:rPr>
                <w:rFonts w:ascii="Arial" w:hAnsi="Arial" w:cs="Arial"/>
                <w:sz w:val="18"/>
                <w:highlight w:val="yellow"/>
              </w:rPr>
              <w:t>MHz</w:t>
            </w:r>
            <w:proofErr w:type="spellEnd"/>
            <w:r w:rsidRPr="00363B20">
              <w:rPr>
                <w:rFonts w:ascii="Arial" w:hAnsi="Arial" w:cs="Arial"/>
                <w:sz w:val="18"/>
                <w:highlight w:val="yellow"/>
              </w:rPr>
              <w:t xml:space="preserve"> – 16</w:t>
            </w:r>
            <w:r w:rsidR="007F317A" w:rsidRPr="00363B20">
              <w:rPr>
                <w:rFonts w:ascii="Arial" w:hAnsi="Arial" w:cs="Arial"/>
                <w:sz w:val="18"/>
                <w:highlight w:val="yellow"/>
              </w:rPr>
              <w:t>75</w:t>
            </w:r>
            <w:r w:rsidRPr="00363B20">
              <w:rPr>
                <w:rFonts w:ascii="Arial" w:hAnsi="Arial" w:cs="Arial"/>
                <w:sz w:val="18"/>
                <w:highlight w:val="yellow"/>
              </w:rPr>
              <w:t xml:space="preserve"> MHz</w:t>
            </w:r>
          </w:p>
        </w:tc>
        <w:tc>
          <w:tcPr>
            <w:tcW w:w="2806" w:type="dxa"/>
            <w:tcBorders>
              <w:top w:val="single" w:sz="4" w:space="0" w:color="auto"/>
              <w:left w:val="single" w:sz="4" w:space="0" w:color="auto"/>
              <w:bottom w:val="single" w:sz="4" w:space="0" w:color="auto"/>
              <w:right w:val="single" w:sz="4" w:space="0" w:color="auto"/>
            </w:tcBorders>
          </w:tcPr>
          <w:p w14:paraId="3DBEA6DC" w14:textId="7291556E" w:rsidR="0086325C" w:rsidRPr="00363B20" w:rsidRDefault="00DF0745" w:rsidP="00F27CDC">
            <w:pPr>
              <w:keepNext/>
              <w:keepLines/>
              <w:spacing w:after="0"/>
              <w:jc w:val="center"/>
              <w:rPr>
                <w:rFonts w:ascii="Arial" w:hAnsi="Arial" w:cs="Arial"/>
                <w:sz w:val="18"/>
                <w:highlight w:val="yellow"/>
              </w:rPr>
            </w:pPr>
            <w:r w:rsidRPr="00363B20">
              <w:rPr>
                <w:rFonts w:ascii="Arial" w:hAnsi="Arial" w:cs="Arial"/>
                <w:sz w:val="18"/>
                <w:highlight w:val="yellow"/>
              </w:rPr>
              <w:t>1</w:t>
            </w:r>
            <w:r w:rsidR="007F317A" w:rsidRPr="00363B20">
              <w:rPr>
                <w:rFonts w:ascii="Arial" w:hAnsi="Arial" w:cs="Arial"/>
                <w:sz w:val="18"/>
                <w:highlight w:val="yellow"/>
              </w:rPr>
              <w:t>670</w:t>
            </w:r>
            <w:r w:rsidRPr="00363B20">
              <w:rPr>
                <w:rFonts w:ascii="Arial" w:hAnsi="Arial" w:cs="Arial"/>
                <w:sz w:val="18"/>
                <w:highlight w:val="yellow"/>
              </w:rPr>
              <w:t xml:space="preserve"> MHz – 1</w:t>
            </w:r>
            <w:r w:rsidR="007F317A" w:rsidRPr="00363B20">
              <w:rPr>
                <w:rFonts w:ascii="Arial" w:hAnsi="Arial" w:cs="Arial"/>
                <w:sz w:val="18"/>
                <w:highlight w:val="yellow"/>
              </w:rPr>
              <w:t>675</w:t>
            </w:r>
            <w:r w:rsidRPr="00363B20">
              <w:rPr>
                <w:rFonts w:ascii="Arial" w:hAnsi="Arial" w:cs="Arial"/>
                <w:sz w:val="18"/>
                <w:highlight w:val="yellow"/>
              </w:rPr>
              <w:t xml:space="preserve"> MHz</w:t>
            </w:r>
          </w:p>
        </w:tc>
        <w:tc>
          <w:tcPr>
            <w:tcW w:w="1286" w:type="dxa"/>
            <w:tcBorders>
              <w:top w:val="single" w:sz="4" w:space="0" w:color="auto"/>
              <w:left w:val="single" w:sz="4" w:space="0" w:color="auto"/>
              <w:bottom w:val="single" w:sz="4" w:space="0" w:color="auto"/>
              <w:right w:val="single" w:sz="4" w:space="0" w:color="auto"/>
            </w:tcBorders>
          </w:tcPr>
          <w:p w14:paraId="5614169E" w14:textId="00DFBC7E" w:rsidR="0086325C" w:rsidRPr="00363B20" w:rsidRDefault="007F317A" w:rsidP="00F27CDC">
            <w:pPr>
              <w:keepNext/>
              <w:keepLines/>
              <w:spacing w:after="0"/>
              <w:jc w:val="center"/>
              <w:rPr>
                <w:rFonts w:ascii="Arial" w:hAnsi="Arial"/>
                <w:sz w:val="18"/>
                <w:highlight w:val="yellow"/>
              </w:rPr>
            </w:pPr>
            <w:r w:rsidRPr="00363B20">
              <w:rPr>
                <w:rFonts w:ascii="Arial" w:hAnsi="Arial" w:cs="Arial"/>
                <w:sz w:val="18"/>
                <w:highlight w:val="yellow"/>
              </w:rPr>
              <w:t>T</w:t>
            </w:r>
            <w:r w:rsidR="0086325C" w:rsidRPr="00363B20">
              <w:rPr>
                <w:rFonts w:ascii="Arial" w:hAnsi="Arial" w:cs="Arial"/>
                <w:sz w:val="18"/>
                <w:highlight w:val="yellow"/>
              </w:rPr>
              <w:t>DD</w:t>
            </w:r>
          </w:p>
        </w:tc>
      </w:tr>
    </w:tbl>
    <w:p w14:paraId="557783A4" w14:textId="65021C05" w:rsidR="007F317A" w:rsidRDefault="007F317A" w:rsidP="007F317A">
      <w:pPr>
        <w:rPr>
          <w:rFonts w:ascii="Arial" w:eastAsia="Symbol" w:hAnsi="Arial" w:cs="Arial"/>
          <w:lang w:val="en-US"/>
        </w:rPr>
      </w:pPr>
    </w:p>
    <w:p w14:paraId="7CBCF9AB" w14:textId="44B5A715" w:rsidR="0086325C" w:rsidRPr="007F317A" w:rsidRDefault="00751AC5" w:rsidP="007F317A">
      <w:pPr>
        <w:rPr>
          <w:b/>
          <w:bCs/>
          <w:lang w:val="en-US"/>
        </w:rPr>
      </w:pPr>
      <w:r>
        <w:rPr>
          <w:b/>
          <w:bCs/>
          <w:lang w:val="en-US"/>
        </w:rPr>
        <w:t>C</w:t>
      </w:r>
      <w:r w:rsidR="0086325C" w:rsidRPr="007F317A">
        <w:rPr>
          <w:b/>
          <w:bCs/>
          <w:lang w:val="en-US"/>
        </w:rPr>
        <w:t>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588"/>
        <w:gridCol w:w="615"/>
        <w:gridCol w:w="625"/>
        <w:gridCol w:w="627"/>
        <w:gridCol w:w="627"/>
        <w:gridCol w:w="627"/>
        <w:gridCol w:w="627"/>
        <w:gridCol w:w="627"/>
        <w:gridCol w:w="627"/>
        <w:gridCol w:w="627"/>
        <w:gridCol w:w="627"/>
        <w:gridCol w:w="627"/>
        <w:gridCol w:w="629"/>
        <w:gridCol w:w="625"/>
      </w:tblGrid>
      <w:tr w:rsidR="0086325C" w:rsidRPr="005E579E" w14:paraId="6E1EAE05" w14:textId="77777777" w:rsidTr="00F27CDC">
        <w:trPr>
          <w:trHeight w:val="225"/>
          <w:jc w:val="center"/>
        </w:trPr>
        <w:tc>
          <w:tcPr>
            <w:tcW w:w="5000" w:type="pct"/>
            <w:gridSpan w:val="15"/>
            <w:hideMark/>
          </w:tcPr>
          <w:p w14:paraId="78C30EE0"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 xml:space="preserve">NR band / SCS / </w:t>
            </w:r>
            <w:r w:rsidRPr="005E579E">
              <w:rPr>
                <w:rFonts w:ascii="Arial" w:hAnsi="Arial" w:cs="Arial"/>
                <w:b/>
                <w:i/>
                <w:sz w:val="18"/>
              </w:rPr>
              <w:t>BS channel bandwidth</w:t>
            </w:r>
          </w:p>
        </w:tc>
      </w:tr>
      <w:tr w:rsidR="0086325C" w:rsidRPr="005E579E" w14:paraId="03F9AE68" w14:textId="77777777" w:rsidTr="007F317A">
        <w:trPr>
          <w:trHeight w:val="225"/>
          <w:jc w:val="center"/>
        </w:trPr>
        <w:tc>
          <w:tcPr>
            <w:tcW w:w="465" w:type="pct"/>
            <w:vAlign w:val="center"/>
            <w:hideMark/>
          </w:tcPr>
          <w:p w14:paraId="2A06DF64"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NR Band</w:t>
            </w:r>
          </w:p>
        </w:tc>
        <w:tc>
          <w:tcPr>
            <w:tcW w:w="305" w:type="pct"/>
            <w:vAlign w:val="center"/>
            <w:hideMark/>
          </w:tcPr>
          <w:p w14:paraId="64B4D69E"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SCS</w:t>
            </w:r>
          </w:p>
          <w:p w14:paraId="089A5CB2"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kHz</w:t>
            </w:r>
          </w:p>
        </w:tc>
        <w:tc>
          <w:tcPr>
            <w:tcW w:w="319" w:type="pct"/>
            <w:vAlign w:val="center"/>
            <w:hideMark/>
          </w:tcPr>
          <w:p w14:paraId="24E2BE5B"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5 MHz</w:t>
            </w:r>
          </w:p>
        </w:tc>
        <w:tc>
          <w:tcPr>
            <w:tcW w:w="325" w:type="pct"/>
            <w:vAlign w:val="center"/>
            <w:hideMark/>
          </w:tcPr>
          <w:p w14:paraId="29AD6A8C"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10 MHz</w:t>
            </w:r>
          </w:p>
        </w:tc>
        <w:tc>
          <w:tcPr>
            <w:tcW w:w="326" w:type="pct"/>
            <w:vAlign w:val="center"/>
            <w:hideMark/>
          </w:tcPr>
          <w:p w14:paraId="7CDD4D41"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15 MHz</w:t>
            </w:r>
          </w:p>
        </w:tc>
        <w:tc>
          <w:tcPr>
            <w:tcW w:w="326" w:type="pct"/>
            <w:vAlign w:val="center"/>
            <w:hideMark/>
          </w:tcPr>
          <w:p w14:paraId="50E9B2FE"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20 MHz</w:t>
            </w:r>
          </w:p>
        </w:tc>
        <w:tc>
          <w:tcPr>
            <w:tcW w:w="326" w:type="pct"/>
            <w:vAlign w:val="center"/>
            <w:hideMark/>
          </w:tcPr>
          <w:p w14:paraId="3084A832"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25 MHz</w:t>
            </w:r>
          </w:p>
        </w:tc>
        <w:tc>
          <w:tcPr>
            <w:tcW w:w="326" w:type="pct"/>
            <w:hideMark/>
          </w:tcPr>
          <w:p w14:paraId="6C354B8C"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30 MHz</w:t>
            </w:r>
          </w:p>
        </w:tc>
        <w:tc>
          <w:tcPr>
            <w:tcW w:w="326" w:type="pct"/>
            <w:vAlign w:val="center"/>
            <w:hideMark/>
          </w:tcPr>
          <w:p w14:paraId="53A01B57"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40 MHz</w:t>
            </w:r>
          </w:p>
        </w:tc>
        <w:tc>
          <w:tcPr>
            <w:tcW w:w="326" w:type="pct"/>
            <w:vAlign w:val="center"/>
            <w:hideMark/>
          </w:tcPr>
          <w:p w14:paraId="4045BE95"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50 MHz</w:t>
            </w:r>
          </w:p>
        </w:tc>
        <w:tc>
          <w:tcPr>
            <w:tcW w:w="326" w:type="pct"/>
            <w:vAlign w:val="center"/>
            <w:hideMark/>
          </w:tcPr>
          <w:p w14:paraId="4EAD3C22"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60 MHz</w:t>
            </w:r>
          </w:p>
        </w:tc>
        <w:tc>
          <w:tcPr>
            <w:tcW w:w="326" w:type="pct"/>
            <w:hideMark/>
          </w:tcPr>
          <w:p w14:paraId="66E8D4AB"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70 MHz</w:t>
            </w:r>
          </w:p>
        </w:tc>
        <w:tc>
          <w:tcPr>
            <w:tcW w:w="326" w:type="pct"/>
            <w:vAlign w:val="center"/>
            <w:hideMark/>
          </w:tcPr>
          <w:p w14:paraId="0D3388AE"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80 MHz</w:t>
            </w:r>
          </w:p>
        </w:tc>
        <w:tc>
          <w:tcPr>
            <w:tcW w:w="327" w:type="pct"/>
            <w:hideMark/>
          </w:tcPr>
          <w:p w14:paraId="0D0F258D"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90 MHz</w:t>
            </w:r>
          </w:p>
        </w:tc>
        <w:tc>
          <w:tcPr>
            <w:tcW w:w="327" w:type="pct"/>
            <w:vAlign w:val="center"/>
            <w:hideMark/>
          </w:tcPr>
          <w:p w14:paraId="19203764" w14:textId="77777777" w:rsidR="0086325C" w:rsidRPr="005E579E" w:rsidRDefault="0086325C" w:rsidP="00F27CDC">
            <w:pPr>
              <w:keepNext/>
              <w:keepLines/>
              <w:spacing w:after="0"/>
              <w:jc w:val="center"/>
              <w:rPr>
                <w:rFonts w:ascii="Arial" w:hAnsi="Arial" w:cs="Arial"/>
                <w:b/>
                <w:sz w:val="18"/>
              </w:rPr>
            </w:pPr>
            <w:r w:rsidRPr="005E579E">
              <w:rPr>
                <w:rFonts w:ascii="Arial" w:hAnsi="Arial" w:cs="Arial"/>
                <w:b/>
                <w:sz w:val="18"/>
              </w:rPr>
              <w:t>100 MHz</w:t>
            </w:r>
          </w:p>
        </w:tc>
      </w:tr>
      <w:tr w:rsidR="0086325C" w:rsidRPr="005E579E" w14:paraId="3C60D224" w14:textId="77777777" w:rsidTr="005038DD">
        <w:trPr>
          <w:trHeight w:val="225"/>
          <w:jc w:val="center"/>
        </w:trPr>
        <w:tc>
          <w:tcPr>
            <w:tcW w:w="465" w:type="pct"/>
            <w:tcBorders>
              <w:bottom w:val="nil"/>
            </w:tcBorders>
            <w:vAlign w:val="center"/>
            <w:hideMark/>
          </w:tcPr>
          <w:p w14:paraId="1CA46C4D" w14:textId="77449767" w:rsidR="0086325C" w:rsidRPr="00363B20" w:rsidRDefault="00363B20" w:rsidP="00F27CDC">
            <w:pPr>
              <w:keepNext/>
              <w:keepLines/>
              <w:spacing w:after="0"/>
              <w:jc w:val="center"/>
              <w:rPr>
                <w:rFonts w:ascii="Arial" w:hAnsi="Arial" w:cs="Arial"/>
                <w:sz w:val="18"/>
                <w:highlight w:val="yellow"/>
              </w:rPr>
            </w:pPr>
            <w:r w:rsidRPr="00363B20">
              <w:rPr>
                <w:rFonts w:ascii="Arial" w:hAnsi="Arial" w:cs="Arial"/>
                <w:sz w:val="18"/>
                <w:highlight w:val="yellow"/>
              </w:rPr>
              <w:t>n</w:t>
            </w:r>
            <w:r w:rsidR="00CD5D3F" w:rsidRPr="00363B20">
              <w:rPr>
                <w:rFonts w:ascii="Arial" w:hAnsi="Arial" w:cs="Arial"/>
                <w:sz w:val="18"/>
                <w:highlight w:val="yellow"/>
              </w:rPr>
              <w:t>5</w:t>
            </w:r>
            <w:r w:rsidR="00AD4274" w:rsidRPr="00363B20">
              <w:rPr>
                <w:rFonts w:ascii="Arial" w:hAnsi="Arial" w:cs="Arial"/>
                <w:sz w:val="18"/>
                <w:highlight w:val="yellow"/>
              </w:rPr>
              <w:t>4</w:t>
            </w:r>
          </w:p>
        </w:tc>
        <w:tc>
          <w:tcPr>
            <w:tcW w:w="305" w:type="pct"/>
            <w:vAlign w:val="center"/>
            <w:hideMark/>
          </w:tcPr>
          <w:p w14:paraId="6ADB995E" w14:textId="77777777" w:rsidR="0086325C" w:rsidRPr="00363B20" w:rsidRDefault="0086325C" w:rsidP="00F27CDC">
            <w:pPr>
              <w:keepNext/>
              <w:keepLines/>
              <w:spacing w:after="0"/>
              <w:jc w:val="center"/>
              <w:rPr>
                <w:rFonts w:ascii="Arial" w:hAnsi="Arial" w:cs="Arial"/>
                <w:sz w:val="18"/>
                <w:highlight w:val="yellow"/>
              </w:rPr>
            </w:pPr>
            <w:r w:rsidRPr="00363B20">
              <w:rPr>
                <w:rFonts w:ascii="Arial" w:hAnsi="Arial" w:cs="Arial"/>
                <w:sz w:val="18"/>
                <w:highlight w:val="yellow"/>
              </w:rPr>
              <w:t>15</w:t>
            </w:r>
          </w:p>
        </w:tc>
        <w:tc>
          <w:tcPr>
            <w:tcW w:w="319" w:type="pct"/>
            <w:hideMark/>
          </w:tcPr>
          <w:p w14:paraId="05978B5C" w14:textId="1CB2CE06" w:rsidR="0086325C" w:rsidRPr="00363B20" w:rsidRDefault="00261D38" w:rsidP="00F27CDC">
            <w:pPr>
              <w:keepNext/>
              <w:keepLines/>
              <w:spacing w:after="0"/>
              <w:jc w:val="center"/>
              <w:rPr>
                <w:rFonts w:ascii="Arial" w:hAnsi="Arial" w:cs="Arial"/>
                <w:sz w:val="18"/>
                <w:highlight w:val="yellow"/>
              </w:rPr>
            </w:pPr>
            <w:r w:rsidRPr="00363B20">
              <w:rPr>
                <w:rFonts w:ascii="Arial" w:hAnsi="Arial" w:cs="Arial"/>
                <w:sz w:val="18"/>
                <w:highlight w:val="yellow"/>
              </w:rPr>
              <w:t>5</w:t>
            </w:r>
          </w:p>
        </w:tc>
        <w:tc>
          <w:tcPr>
            <w:tcW w:w="325" w:type="pct"/>
            <w:vAlign w:val="center"/>
            <w:hideMark/>
          </w:tcPr>
          <w:p w14:paraId="21CA0497" w14:textId="224EE6DF" w:rsidR="0086325C" w:rsidRPr="005E579E" w:rsidRDefault="0086325C" w:rsidP="00F27CDC">
            <w:pPr>
              <w:keepNext/>
              <w:keepLines/>
              <w:spacing w:after="0"/>
              <w:jc w:val="center"/>
              <w:rPr>
                <w:rFonts w:ascii="Arial" w:hAnsi="Arial" w:cs="Arial"/>
                <w:sz w:val="18"/>
              </w:rPr>
            </w:pPr>
          </w:p>
        </w:tc>
        <w:tc>
          <w:tcPr>
            <w:tcW w:w="326" w:type="pct"/>
            <w:vAlign w:val="center"/>
          </w:tcPr>
          <w:p w14:paraId="5E1EE939"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62E61DC6"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31112E9D" w14:textId="77777777" w:rsidR="0086325C" w:rsidRPr="005E579E" w:rsidRDefault="0086325C" w:rsidP="00F27CDC">
            <w:pPr>
              <w:keepNext/>
              <w:keepLines/>
              <w:spacing w:after="0"/>
              <w:jc w:val="center"/>
              <w:rPr>
                <w:rFonts w:ascii="Arial" w:hAnsi="Arial" w:cs="Arial"/>
                <w:sz w:val="18"/>
              </w:rPr>
            </w:pPr>
          </w:p>
        </w:tc>
        <w:tc>
          <w:tcPr>
            <w:tcW w:w="326" w:type="pct"/>
          </w:tcPr>
          <w:p w14:paraId="7B361645"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65016214"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011C93C7"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405DEC18" w14:textId="77777777" w:rsidR="0086325C" w:rsidRPr="005E579E" w:rsidRDefault="0086325C" w:rsidP="00F27CDC">
            <w:pPr>
              <w:keepNext/>
              <w:keepLines/>
              <w:spacing w:after="0"/>
              <w:jc w:val="center"/>
              <w:rPr>
                <w:rFonts w:ascii="Arial" w:hAnsi="Arial" w:cs="Arial"/>
                <w:sz w:val="18"/>
              </w:rPr>
            </w:pPr>
          </w:p>
        </w:tc>
        <w:tc>
          <w:tcPr>
            <w:tcW w:w="326" w:type="pct"/>
          </w:tcPr>
          <w:p w14:paraId="6E373467" w14:textId="77777777" w:rsidR="0086325C" w:rsidRPr="005E579E" w:rsidRDefault="0086325C" w:rsidP="00F27CDC">
            <w:pPr>
              <w:keepNext/>
              <w:keepLines/>
              <w:spacing w:after="0"/>
              <w:jc w:val="center"/>
              <w:rPr>
                <w:rFonts w:ascii="Arial" w:hAnsi="Arial" w:cs="Arial"/>
                <w:sz w:val="18"/>
              </w:rPr>
            </w:pPr>
          </w:p>
        </w:tc>
        <w:tc>
          <w:tcPr>
            <w:tcW w:w="326" w:type="pct"/>
            <w:vAlign w:val="center"/>
          </w:tcPr>
          <w:p w14:paraId="56E236FF" w14:textId="77777777" w:rsidR="0086325C" w:rsidRPr="005E579E" w:rsidRDefault="0086325C" w:rsidP="00F27CDC">
            <w:pPr>
              <w:keepNext/>
              <w:keepLines/>
              <w:spacing w:after="0"/>
              <w:jc w:val="center"/>
              <w:rPr>
                <w:rFonts w:ascii="Arial" w:hAnsi="Arial" w:cs="Arial"/>
                <w:sz w:val="18"/>
              </w:rPr>
            </w:pPr>
          </w:p>
        </w:tc>
        <w:tc>
          <w:tcPr>
            <w:tcW w:w="327" w:type="pct"/>
          </w:tcPr>
          <w:p w14:paraId="3F64BDE9" w14:textId="77777777" w:rsidR="0086325C" w:rsidRPr="005E579E" w:rsidRDefault="0086325C" w:rsidP="00F27CDC">
            <w:pPr>
              <w:keepNext/>
              <w:keepLines/>
              <w:spacing w:after="0"/>
              <w:jc w:val="center"/>
              <w:rPr>
                <w:rFonts w:ascii="Arial" w:hAnsi="Arial" w:cs="Arial"/>
                <w:sz w:val="18"/>
              </w:rPr>
            </w:pPr>
          </w:p>
        </w:tc>
        <w:tc>
          <w:tcPr>
            <w:tcW w:w="327" w:type="pct"/>
            <w:vAlign w:val="center"/>
          </w:tcPr>
          <w:p w14:paraId="16D6755B" w14:textId="77777777" w:rsidR="0086325C" w:rsidRPr="005E579E" w:rsidRDefault="0086325C" w:rsidP="00F27CDC">
            <w:pPr>
              <w:keepNext/>
              <w:keepLines/>
              <w:spacing w:after="0"/>
              <w:jc w:val="center"/>
              <w:rPr>
                <w:rFonts w:ascii="Arial" w:hAnsi="Arial" w:cs="Arial"/>
                <w:sz w:val="18"/>
              </w:rPr>
            </w:pPr>
          </w:p>
        </w:tc>
      </w:tr>
      <w:tr w:rsidR="005038DD" w:rsidRPr="005E579E" w14:paraId="214C2F68" w14:textId="77777777" w:rsidTr="005038DD">
        <w:trPr>
          <w:trHeight w:val="225"/>
          <w:jc w:val="center"/>
        </w:trPr>
        <w:tc>
          <w:tcPr>
            <w:tcW w:w="465" w:type="pct"/>
            <w:tcBorders>
              <w:top w:val="nil"/>
              <w:bottom w:val="nil"/>
            </w:tcBorders>
            <w:vAlign w:val="center"/>
          </w:tcPr>
          <w:p w14:paraId="0D552635" w14:textId="77777777" w:rsidR="005038DD" w:rsidRDefault="005038DD" w:rsidP="00F27CDC">
            <w:pPr>
              <w:keepNext/>
              <w:keepLines/>
              <w:spacing w:after="0"/>
              <w:jc w:val="center"/>
              <w:rPr>
                <w:rFonts w:ascii="Arial" w:hAnsi="Arial" w:cs="Arial"/>
                <w:sz w:val="18"/>
              </w:rPr>
            </w:pPr>
          </w:p>
        </w:tc>
        <w:tc>
          <w:tcPr>
            <w:tcW w:w="305" w:type="pct"/>
            <w:vAlign w:val="center"/>
          </w:tcPr>
          <w:p w14:paraId="16A7889D" w14:textId="77777777" w:rsidR="005038DD" w:rsidRPr="005E579E" w:rsidRDefault="005038DD" w:rsidP="00F27CDC">
            <w:pPr>
              <w:keepNext/>
              <w:keepLines/>
              <w:spacing w:after="0"/>
              <w:jc w:val="center"/>
              <w:rPr>
                <w:rFonts w:ascii="Arial" w:hAnsi="Arial" w:cs="Arial"/>
                <w:sz w:val="18"/>
              </w:rPr>
            </w:pPr>
          </w:p>
        </w:tc>
        <w:tc>
          <w:tcPr>
            <w:tcW w:w="319" w:type="pct"/>
          </w:tcPr>
          <w:p w14:paraId="34309BD8" w14:textId="77777777" w:rsidR="005038DD" w:rsidRPr="005E579E" w:rsidRDefault="005038DD" w:rsidP="00F27CDC">
            <w:pPr>
              <w:keepNext/>
              <w:keepLines/>
              <w:spacing w:after="0"/>
              <w:jc w:val="center"/>
              <w:rPr>
                <w:rFonts w:ascii="Arial" w:hAnsi="Arial" w:cs="Arial"/>
                <w:sz w:val="18"/>
              </w:rPr>
            </w:pPr>
          </w:p>
        </w:tc>
        <w:tc>
          <w:tcPr>
            <w:tcW w:w="325" w:type="pct"/>
            <w:vAlign w:val="center"/>
          </w:tcPr>
          <w:p w14:paraId="47D778C6"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30410C76"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4A87DE1D"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5960D0CE" w14:textId="77777777" w:rsidR="005038DD" w:rsidRPr="005E579E" w:rsidRDefault="005038DD" w:rsidP="00F27CDC">
            <w:pPr>
              <w:keepNext/>
              <w:keepLines/>
              <w:spacing w:after="0"/>
              <w:jc w:val="center"/>
              <w:rPr>
                <w:rFonts w:ascii="Arial" w:hAnsi="Arial" w:cs="Arial"/>
                <w:sz w:val="18"/>
              </w:rPr>
            </w:pPr>
          </w:p>
        </w:tc>
        <w:tc>
          <w:tcPr>
            <w:tcW w:w="326" w:type="pct"/>
          </w:tcPr>
          <w:p w14:paraId="7237599B"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5075894B"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4820D0FF"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2DFE9CCE" w14:textId="77777777" w:rsidR="005038DD" w:rsidRPr="005E579E" w:rsidRDefault="005038DD" w:rsidP="00F27CDC">
            <w:pPr>
              <w:keepNext/>
              <w:keepLines/>
              <w:spacing w:after="0"/>
              <w:jc w:val="center"/>
              <w:rPr>
                <w:rFonts w:ascii="Arial" w:hAnsi="Arial" w:cs="Arial"/>
                <w:sz w:val="18"/>
              </w:rPr>
            </w:pPr>
          </w:p>
        </w:tc>
        <w:tc>
          <w:tcPr>
            <w:tcW w:w="326" w:type="pct"/>
          </w:tcPr>
          <w:p w14:paraId="1BD26055"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70C65A05" w14:textId="77777777" w:rsidR="005038DD" w:rsidRPr="005E579E" w:rsidRDefault="005038DD" w:rsidP="00F27CDC">
            <w:pPr>
              <w:keepNext/>
              <w:keepLines/>
              <w:spacing w:after="0"/>
              <w:jc w:val="center"/>
              <w:rPr>
                <w:rFonts w:ascii="Arial" w:hAnsi="Arial" w:cs="Arial"/>
                <w:sz w:val="18"/>
              </w:rPr>
            </w:pPr>
          </w:p>
        </w:tc>
        <w:tc>
          <w:tcPr>
            <w:tcW w:w="327" w:type="pct"/>
          </w:tcPr>
          <w:p w14:paraId="0478540D" w14:textId="77777777" w:rsidR="005038DD" w:rsidRPr="005E579E" w:rsidRDefault="005038DD" w:rsidP="00F27CDC">
            <w:pPr>
              <w:keepNext/>
              <w:keepLines/>
              <w:spacing w:after="0"/>
              <w:jc w:val="center"/>
              <w:rPr>
                <w:rFonts w:ascii="Arial" w:hAnsi="Arial" w:cs="Arial"/>
                <w:sz w:val="18"/>
              </w:rPr>
            </w:pPr>
          </w:p>
        </w:tc>
        <w:tc>
          <w:tcPr>
            <w:tcW w:w="327" w:type="pct"/>
            <w:vAlign w:val="center"/>
          </w:tcPr>
          <w:p w14:paraId="173D2F4C" w14:textId="77777777" w:rsidR="005038DD" w:rsidRPr="005E579E" w:rsidRDefault="005038DD" w:rsidP="00F27CDC">
            <w:pPr>
              <w:keepNext/>
              <w:keepLines/>
              <w:spacing w:after="0"/>
              <w:jc w:val="center"/>
              <w:rPr>
                <w:rFonts w:ascii="Arial" w:hAnsi="Arial" w:cs="Arial"/>
                <w:sz w:val="18"/>
              </w:rPr>
            </w:pPr>
          </w:p>
        </w:tc>
      </w:tr>
      <w:tr w:rsidR="005038DD" w:rsidRPr="005E579E" w14:paraId="1C05E141" w14:textId="77777777" w:rsidTr="005038DD">
        <w:trPr>
          <w:trHeight w:val="225"/>
          <w:jc w:val="center"/>
        </w:trPr>
        <w:tc>
          <w:tcPr>
            <w:tcW w:w="465" w:type="pct"/>
            <w:tcBorders>
              <w:top w:val="nil"/>
            </w:tcBorders>
            <w:vAlign w:val="center"/>
          </w:tcPr>
          <w:p w14:paraId="5ABF1426" w14:textId="77777777" w:rsidR="005038DD" w:rsidRDefault="005038DD" w:rsidP="00F27CDC">
            <w:pPr>
              <w:keepNext/>
              <w:keepLines/>
              <w:spacing w:after="0"/>
              <w:jc w:val="center"/>
              <w:rPr>
                <w:rFonts w:ascii="Arial" w:hAnsi="Arial" w:cs="Arial"/>
                <w:sz w:val="18"/>
              </w:rPr>
            </w:pPr>
          </w:p>
        </w:tc>
        <w:tc>
          <w:tcPr>
            <w:tcW w:w="305" w:type="pct"/>
            <w:vAlign w:val="center"/>
          </w:tcPr>
          <w:p w14:paraId="6F74D6D6" w14:textId="77777777" w:rsidR="005038DD" w:rsidRPr="005E579E" w:rsidRDefault="005038DD" w:rsidP="00F27CDC">
            <w:pPr>
              <w:keepNext/>
              <w:keepLines/>
              <w:spacing w:after="0"/>
              <w:jc w:val="center"/>
              <w:rPr>
                <w:rFonts w:ascii="Arial" w:hAnsi="Arial" w:cs="Arial"/>
                <w:sz w:val="18"/>
              </w:rPr>
            </w:pPr>
          </w:p>
        </w:tc>
        <w:tc>
          <w:tcPr>
            <w:tcW w:w="319" w:type="pct"/>
          </w:tcPr>
          <w:p w14:paraId="7062B232" w14:textId="77777777" w:rsidR="005038DD" w:rsidRPr="005E579E" w:rsidRDefault="005038DD" w:rsidP="00F27CDC">
            <w:pPr>
              <w:keepNext/>
              <w:keepLines/>
              <w:spacing w:after="0"/>
              <w:jc w:val="center"/>
              <w:rPr>
                <w:rFonts w:ascii="Arial" w:hAnsi="Arial" w:cs="Arial"/>
                <w:sz w:val="18"/>
              </w:rPr>
            </w:pPr>
          </w:p>
        </w:tc>
        <w:tc>
          <w:tcPr>
            <w:tcW w:w="325" w:type="pct"/>
            <w:vAlign w:val="center"/>
          </w:tcPr>
          <w:p w14:paraId="155B1C15"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6351051A"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363DAE7B"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775B7E12" w14:textId="77777777" w:rsidR="005038DD" w:rsidRPr="005E579E" w:rsidRDefault="005038DD" w:rsidP="00F27CDC">
            <w:pPr>
              <w:keepNext/>
              <w:keepLines/>
              <w:spacing w:after="0"/>
              <w:jc w:val="center"/>
              <w:rPr>
                <w:rFonts w:ascii="Arial" w:hAnsi="Arial" w:cs="Arial"/>
                <w:sz w:val="18"/>
              </w:rPr>
            </w:pPr>
          </w:p>
        </w:tc>
        <w:tc>
          <w:tcPr>
            <w:tcW w:w="326" w:type="pct"/>
          </w:tcPr>
          <w:p w14:paraId="0C006D22"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076756BF"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22778301"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5DE977E1" w14:textId="77777777" w:rsidR="005038DD" w:rsidRPr="005E579E" w:rsidRDefault="005038DD" w:rsidP="00F27CDC">
            <w:pPr>
              <w:keepNext/>
              <w:keepLines/>
              <w:spacing w:after="0"/>
              <w:jc w:val="center"/>
              <w:rPr>
                <w:rFonts w:ascii="Arial" w:hAnsi="Arial" w:cs="Arial"/>
                <w:sz w:val="18"/>
              </w:rPr>
            </w:pPr>
          </w:p>
        </w:tc>
        <w:tc>
          <w:tcPr>
            <w:tcW w:w="326" w:type="pct"/>
          </w:tcPr>
          <w:p w14:paraId="60A8ED9E" w14:textId="77777777" w:rsidR="005038DD" w:rsidRPr="005E579E" w:rsidRDefault="005038DD" w:rsidP="00F27CDC">
            <w:pPr>
              <w:keepNext/>
              <w:keepLines/>
              <w:spacing w:after="0"/>
              <w:jc w:val="center"/>
              <w:rPr>
                <w:rFonts w:ascii="Arial" w:hAnsi="Arial" w:cs="Arial"/>
                <w:sz w:val="18"/>
              </w:rPr>
            </w:pPr>
          </w:p>
        </w:tc>
        <w:tc>
          <w:tcPr>
            <w:tcW w:w="326" w:type="pct"/>
            <w:vAlign w:val="center"/>
          </w:tcPr>
          <w:p w14:paraId="4BB0C268" w14:textId="77777777" w:rsidR="005038DD" w:rsidRPr="005E579E" w:rsidRDefault="005038DD" w:rsidP="00F27CDC">
            <w:pPr>
              <w:keepNext/>
              <w:keepLines/>
              <w:spacing w:after="0"/>
              <w:jc w:val="center"/>
              <w:rPr>
                <w:rFonts w:ascii="Arial" w:hAnsi="Arial" w:cs="Arial"/>
                <w:sz w:val="18"/>
              </w:rPr>
            </w:pPr>
          </w:p>
        </w:tc>
        <w:tc>
          <w:tcPr>
            <w:tcW w:w="327" w:type="pct"/>
          </w:tcPr>
          <w:p w14:paraId="571EDADC" w14:textId="77777777" w:rsidR="005038DD" w:rsidRPr="005E579E" w:rsidRDefault="005038DD" w:rsidP="00F27CDC">
            <w:pPr>
              <w:keepNext/>
              <w:keepLines/>
              <w:spacing w:after="0"/>
              <w:jc w:val="center"/>
              <w:rPr>
                <w:rFonts w:ascii="Arial" w:hAnsi="Arial" w:cs="Arial"/>
                <w:sz w:val="18"/>
              </w:rPr>
            </w:pPr>
          </w:p>
        </w:tc>
        <w:tc>
          <w:tcPr>
            <w:tcW w:w="327" w:type="pct"/>
            <w:vAlign w:val="center"/>
          </w:tcPr>
          <w:p w14:paraId="55BF03E9" w14:textId="77777777" w:rsidR="005038DD" w:rsidRPr="005E579E" w:rsidRDefault="005038DD" w:rsidP="00F27CDC">
            <w:pPr>
              <w:keepNext/>
              <w:keepLines/>
              <w:spacing w:after="0"/>
              <w:jc w:val="center"/>
              <w:rPr>
                <w:rFonts w:ascii="Arial" w:hAnsi="Arial" w:cs="Arial"/>
                <w:sz w:val="18"/>
              </w:rPr>
            </w:pPr>
          </w:p>
        </w:tc>
      </w:tr>
    </w:tbl>
    <w:p w14:paraId="124AF563" w14:textId="358C4F4E" w:rsidR="0086325C" w:rsidRDefault="0086325C" w:rsidP="0086325C">
      <w:pPr>
        <w:rPr>
          <w:rFonts w:ascii="Arial" w:eastAsia="Symbol" w:hAnsi="Arial" w:cs="Arial"/>
          <w:lang w:val="en-US"/>
        </w:rPr>
      </w:pPr>
    </w:p>
    <w:p w14:paraId="60B48F3C" w14:textId="07D7A05C" w:rsidR="0086325C" w:rsidRPr="007F317A" w:rsidRDefault="0086325C" w:rsidP="007F317A">
      <w:pPr>
        <w:rPr>
          <w:b/>
          <w:bCs/>
          <w:lang w:val="en-US"/>
        </w:rPr>
      </w:pPr>
      <w:r w:rsidRPr="007F317A">
        <w:rPr>
          <w:b/>
          <w:bCs/>
          <w:lang w:val="en-US"/>
        </w:rPr>
        <w:t>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6325C" w:rsidRPr="003401E6" w14:paraId="70A26278" w14:textId="77777777" w:rsidTr="00F27CDC">
        <w:trPr>
          <w:jc w:val="center"/>
        </w:trPr>
        <w:tc>
          <w:tcPr>
            <w:tcW w:w="1242" w:type="dxa"/>
            <w:tcBorders>
              <w:top w:val="single" w:sz="4" w:space="0" w:color="auto"/>
              <w:left w:val="single" w:sz="4" w:space="0" w:color="auto"/>
              <w:bottom w:val="single" w:sz="4" w:space="0" w:color="auto"/>
              <w:right w:val="single" w:sz="4" w:space="0" w:color="auto"/>
            </w:tcBorders>
            <w:hideMark/>
          </w:tcPr>
          <w:p w14:paraId="09E7DA73" w14:textId="77777777" w:rsidR="0086325C" w:rsidRPr="003401E6" w:rsidRDefault="0086325C" w:rsidP="00F27CDC">
            <w:pPr>
              <w:keepNext/>
              <w:keepLines/>
              <w:spacing w:after="0"/>
              <w:jc w:val="center"/>
              <w:rPr>
                <w:rFonts w:ascii="Arial" w:eastAsia="Yu Mincho" w:hAnsi="Arial" w:cs="Arial"/>
                <w:b/>
                <w:sz w:val="18"/>
              </w:rPr>
            </w:pPr>
            <w:r w:rsidRPr="003401E6">
              <w:rPr>
                <w:rFonts w:ascii="Arial" w:hAnsi="Arial" w:cs="Arial"/>
                <w:b/>
                <w:sz w:val="18"/>
              </w:rPr>
              <w:t xml:space="preserve">NR </w:t>
            </w:r>
            <w:r w:rsidRPr="003401E6">
              <w:rPr>
                <w:rFonts w:ascii="Arial" w:hAnsi="Arial" w:cs="Arial"/>
                <w:b/>
                <w:i/>
                <w:sz w:val="18"/>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1EB4259A" w14:textId="77777777" w:rsidR="0086325C" w:rsidRPr="003401E6" w:rsidRDefault="0086325C" w:rsidP="00F27CDC">
            <w:pPr>
              <w:keepNext/>
              <w:keepLines/>
              <w:spacing w:after="0"/>
              <w:jc w:val="center"/>
              <w:rPr>
                <w:rFonts w:ascii="Arial" w:hAnsi="Arial" w:cs="Arial"/>
                <w:b/>
                <w:sz w:val="18"/>
              </w:rPr>
            </w:pPr>
            <w:proofErr w:type="spellStart"/>
            <w:r w:rsidRPr="003401E6">
              <w:rPr>
                <w:rFonts w:ascii="Arial" w:hAnsi="Arial" w:cs="Arial"/>
                <w:b/>
                <w:sz w:val="18"/>
              </w:rPr>
              <w:t>ΔF</w:t>
            </w:r>
            <w:r w:rsidRPr="003401E6">
              <w:rPr>
                <w:rFonts w:ascii="Arial" w:hAnsi="Arial" w:cs="Arial"/>
                <w:b/>
                <w:sz w:val="18"/>
                <w:vertAlign w:val="subscript"/>
              </w:rPr>
              <w:t>Raster</w:t>
            </w:r>
            <w:proofErr w:type="spellEnd"/>
          </w:p>
          <w:p w14:paraId="001344CA" w14:textId="77777777" w:rsidR="0086325C" w:rsidRPr="003401E6" w:rsidRDefault="0086325C" w:rsidP="00F27CDC">
            <w:pPr>
              <w:keepNext/>
              <w:keepLines/>
              <w:spacing w:after="0"/>
              <w:jc w:val="center"/>
              <w:rPr>
                <w:rFonts w:ascii="Arial" w:hAnsi="Arial" w:cs="Arial"/>
                <w:b/>
                <w:sz w:val="18"/>
              </w:rPr>
            </w:pPr>
            <w:r w:rsidRPr="003401E6">
              <w:rPr>
                <w:rFonts w:ascii="Arial" w:hAnsi="Arial" w:cs="Arial"/>
                <w:b/>
                <w:sz w:val="18"/>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E42A390" w14:textId="77777777" w:rsidR="0086325C" w:rsidRPr="003401E6" w:rsidRDefault="0086325C" w:rsidP="00F27CDC">
            <w:pPr>
              <w:keepNext/>
              <w:keepLines/>
              <w:spacing w:after="0"/>
              <w:jc w:val="center"/>
              <w:rPr>
                <w:rFonts w:ascii="Arial" w:eastAsia="Yu Mincho" w:hAnsi="Arial" w:cs="Arial"/>
                <w:b/>
                <w:sz w:val="18"/>
              </w:rPr>
            </w:pPr>
            <w:r w:rsidRPr="003401E6">
              <w:rPr>
                <w:rFonts w:ascii="Arial" w:eastAsia="Yu Mincho" w:hAnsi="Arial" w:cs="Arial"/>
                <w:b/>
                <w:sz w:val="18"/>
              </w:rPr>
              <w:t>Uplink</w:t>
            </w:r>
          </w:p>
          <w:p w14:paraId="5D89D5A1" w14:textId="77777777" w:rsidR="0086325C" w:rsidRPr="003401E6" w:rsidRDefault="0086325C" w:rsidP="00F27CDC">
            <w:pPr>
              <w:keepNext/>
              <w:keepLines/>
              <w:spacing w:after="0"/>
              <w:jc w:val="center"/>
              <w:rPr>
                <w:rFonts w:ascii="Arial" w:eastAsia="Yu Mincho" w:hAnsi="Arial" w:cs="Arial"/>
                <w:b/>
                <w:sz w:val="18"/>
                <w:vertAlign w:val="subscript"/>
              </w:rPr>
            </w:pPr>
            <w:r w:rsidRPr="003401E6">
              <w:rPr>
                <w:rFonts w:ascii="Arial" w:eastAsia="Yu Mincho" w:hAnsi="Arial" w:cs="Arial"/>
                <w:b/>
                <w:sz w:val="18"/>
              </w:rPr>
              <w:t>Range of N</w:t>
            </w:r>
            <w:r w:rsidRPr="003401E6">
              <w:rPr>
                <w:rFonts w:ascii="Arial" w:eastAsia="Yu Mincho" w:hAnsi="Arial" w:cs="Arial"/>
                <w:b/>
                <w:sz w:val="18"/>
                <w:vertAlign w:val="subscript"/>
              </w:rPr>
              <w:t>REF</w:t>
            </w:r>
          </w:p>
          <w:p w14:paraId="0BD574F5" w14:textId="77777777" w:rsidR="0086325C" w:rsidRPr="003401E6" w:rsidRDefault="0086325C" w:rsidP="00F27CDC">
            <w:pPr>
              <w:keepNext/>
              <w:keepLines/>
              <w:spacing w:after="0"/>
              <w:jc w:val="center"/>
              <w:rPr>
                <w:rFonts w:ascii="Arial" w:eastAsia="Yu Mincho" w:hAnsi="Arial" w:cs="Arial"/>
                <w:b/>
                <w:sz w:val="18"/>
              </w:rPr>
            </w:pPr>
            <w:r w:rsidRPr="003401E6">
              <w:rPr>
                <w:rFonts w:ascii="Arial" w:eastAsia="Yu Mincho" w:hAnsi="Arial" w:cs="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F48AF6" w14:textId="77777777" w:rsidR="0086325C" w:rsidRPr="003401E6" w:rsidRDefault="0086325C" w:rsidP="00F27CDC">
            <w:pPr>
              <w:keepNext/>
              <w:keepLines/>
              <w:spacing w:after="0"/>
              <w:jc w:val="center"/>
              <w:rPr>
                <w:rFonts w:ascii="Arial" w:eastAsia="Yu Mincho" w:hAnsi="Arial" w:cs="Arial"/>
                <w:b/>
                <w:sz w:val="18"/>
              </w:rPr>
            </w:pPr>
            <w:r w:rsidRPr="003401E6">
              <w:rPr>
                <w:rFonts w:ascii="Arial" w:eastAsia="Yu Mincho" w:hAnsi="Arial" w:cs="Arial"/>
                <w:b/>
                <w:sz w:val="18"/>
              </w:rPr>
              <w:t>Downlink</w:t>
            </w:r>
          </w:p>
          <w:p w14:paraId="3E83BC6F" w14:textId="77777777" w:rsidR="0086325C" w:rsidRPr="003401E6" w:rsidRDefault="0086325C" w:rsidP="00F27CDC">
            <w:pPr>
              <w:keepNext/>
              <w:keepLines/>
              <w:spacing w:after="0"/>
              <w:jc w:val="center"/>
              <w:rPr>
                <w:rFonts w:ascii="Arial" w:eastAsia="Yu Mincho" w:hAnsi="Arial" w:cs="Arial"/>
                <w:b/>
                <w:sz w:val="18"/>
                <w:vertAlign w:val="subscript"/>
              </w:rPr>
            </w:pPr>
            <w:r w:rsidRPr="003401E6">
              <w:rPr>
                <w:rFonts w:ascii="Arial" w:eastAsia="Yu Mincho" w:hAnsi="Arial" w:cs="Arial"/>
                <w:b/>
                <w:sz w:val="18"/>
              </w:rPr>
              <w:t>Range of N</w:t>
            </w:r>
            <w:r w:rsidRPr="003401E6">
              <w:rPr>
                <w:rFonts w:ascii="Arial" w:eastAsia="Yu Mincho" w:hAnsi="Arial" w:cs="Arial"/>
                <w:b/>
                <w:sz w:val="18"/>
                <w:vertAlign w:val="subscript"/>
              </w:rPr>
              <w:t>REF</w:t>
            </w:r>
          </w:p>
          <w:p w14:paraId="5EE0C996" w14:textId="77777777" w:rsidR="0086325C" w:rsidRPr="003401E6" w:rsidRDefault="0086325C" w:rsidP="00F27CDC">
            <w:pPr>
              <w:keepNext/>
              <w:keepLines/>
              <w:spacing w:after="0"/>
              <w:jc w:val="center"/>
              <w:rPr>
                <w:rFonts w:ascii="Arial" w:eastAsia="Yu Mincho" w:hAnsi="Arial" w:cs="Arial"/>
                <w:b/>
                <w:sz w:val="18"/>
              </w:rPr>
            </w:pPr>
            <w:r w:rsidRPr="003401E6">
              <w:rPr>
                <w:rFonts w:ascii="Arial" w:eastAsia="Yu Mincho" w:hAnsi="Arial" w:cs="Arial"/>
                <w:b/>
                <w:sz w:val="18"/>
              </w:rPr>
              <w:t>(First – &lt;Step size&gt; – Last)</w:t>
            </w:r>
          </w:p>
        </w:tc>
      </w:tr>
      <w:tr w:rsidR="0086325C" w:rsidRPr="003401E6" w14:paraId="2ACAB706" w14:textId="77777777" w:rsidTr="00F27CDC">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0A893C6" w14:textId="09AC9C91" w:rsidR="0086325C" w:rsidRPr="00363B20" w:rsidRDefault="00CD5D3F" w:rsidP="00F27CDC">
            <w:pPr>
              <w:keepNext/>
              <w:keepLines/>
              <w:spacing w:after="0"/>
              <w:jc w:val="center"/>
              <w:rPr>
                <w:rFonts w:ascii="Arial" w:hAnsi="Arial" w:cs="Arial"/>
                <w:sz w:val="18"/>
                <w:highlight w:val="yellow"/>
              </w:rPr>
            </w:pPr>
            <w:r w:rsidRPr="00363B20">
              <w:rPr>
                <w:rFonts w:ascii="Arial" w:hAnsi="Arial" w:cs="Arial"/>
                <w:sz w:val="18"/>
                <w:highlight w:val="yellow"/>
              </w:rPr>
              <w:t>n5</w:t>
            </w:r>
            <w:r w:rsidR="0086325C" w:rsidRPr="00363B20">
              <w:rPr>
                <w:rFonts w:ascii="Arial" w:hAnsi="Arial" w:cs="Arial"/>
                <w:sz w:val="18"/>
                <w:highlight w:val="yellow"/>
              </w:rPr>
              <w:t>4</w:t>
            </w:r>
          </w:p>
        </w:tc>
        <w:tc>
          <w:tcPr>
            <w:tcW w:w="1146" w:type="dxa"/>
            <w:tcBorders>
              <w:top w:val="single" w:sz="4" w:space="0" w:color="auto"/>
              <w:left w:val="single" w:sz="4" w:space="0" w:color="auto"/>
              <w:bottom w:val="single" w:sz="4" w:space="0" w:color="auto"/>
              <w:right w:val="single" w:sz="4" w:space="0" w:color="auto"/>
            </w:tcBorders>
          </w:tcPr>
          <w:p w14:paraId="7E39E845" w14:textId="77777777" w:rsidR="0086325C" w:rsidRPr="00363B20" w:rsidRDefault="0086325C" w:rsidP="00F27CDC">
            <w:pPr>
              <w:keepNext/>
              <w:keepLines/>
              <w:spacing w:after="0"/>
              <w:jc w:val="center"/>
              <w:rPr>
                <w:rFonts w:ascii="Arial" w:hAnsi="Arial" w:cs="Arial"/>
                <w:sz w:val="18"/>
                <w:highlight w:val="yellow"/>
              </w:rPr>
            </w:pPr>
            <w:r w:rsidRPr="00363B20">
              <w:rPr>
                <w:rFonts w:ascii="Arial" w:hAnsi="Arial" w:cs="Arial" w:hint="eastAsia"/>
                <w:sz w:val="18"/>
                <w:highlight w:val="yellow"/>
              </w:rPr>
              <w:t>1</w:t>
            </w:r>
            <w:r w:rsidRPr="00363B20">
              <w:rPr>
                <w:rFonts w:ascii="Arial" w:hAnsi="Arial" w:cs="Arial"/>
                <w:sz w:val="18"/>
                <w:highlight w:val="yellow"/>
              </w:rPr>
              <w:t>00</w:t>
            </w:r>
          </w:p>
        </w:tc>
        <w:tc>
          <w:tcPr>
            <w:tcW w:w="2876" w:type="dxa"/>
            <w:tcBorders>
              <w:top w:val="single" w:sz="4" w:space="0" w:color="auto"/>
              <w:left w:val="single" w:sz="4" w:space="0" w:color="auto"/>
              <w:bottom w:val="single" w:sz="4" w:space="0" w:color="auto"/>
              <w:right w:val="single" w:sz="4" w:space="0" w:color="auto"/>
            </w:tcBorders>
          </w:tcPr>
          <w:p w14:paraId="0E909B00" w14:textId="46A2D25F" w:rsidR="0086325C" w:rsidRPr="00363B20" w:rsidRDefault="0086325C" w:rsidP="00F27CDC">
            <w:pPr>
              <w:keepNext/>
              <w:keepLines/>
              <w:spacing w:after="0"/>
              <w:jc w:val="center"/>
              <w:rPr>
                <w:rFonts w:ascii="Arial" w:hAnsi="Arial" w:cs="Arial"/>
                <w:sz w:val="18"/>
                <w:highlight w:val="yellow"/>
              </w:rPr>
            </w:pPr>
            <w:r w:rsidRPr="00363B20">
              <w:rPr>
                <w:rFonts w:ascii="Arial" w:eastAsia="Yu Mincho" w:hAnsi="Arial" w:cs="Arial"/>
                <w:sz w:val="18"/>
                <w:highlight w:val="yellow"/>
              </w:rPr>
              <w:t>3</w:t>
            </w:r>
            <w:r w:rsidR="007F317A" w:rsidRPr="00363B20">
              <w:rPr>
                <w:rFonts w:ascii="Arial" w:eastAsia="Yu Mincho" w:hAnsi="Arial" w:cs="Arial"/>
                <w:sz w:val="18"/>
                <w:highlight w:val="yellow"/>
              </w:rPr>
              <w:t>34000</w:t>
            </w:r>
            <w:r w:rsidRPr="00363B20">
              <w:rPr>
                <w:rFonts w:ascii="Arial" w:eastAsia="Yu Mincho" w:hAnsi="Arial" w:cs="Arial"/>
                <w:sz w:val="18"/>
                <w:highlight w:val="yellow"/>
              </w:rPr>
              <w:t xml:space="preserve"> – &lt;20&gt; – 33</w:t>
            </w:r>
            <w:r w:rsidR="007F317A" w:rsidRPr="00363B20">
              <w:rPr>
                <w:rFonts w:ascii="Arial" w:eastAsia="Yu Mincho" w:hAnsi="Arial" w:cs="Arial"/>
                <w:sz w:val="18"/>
                <w:highlight w:val="yellow"/>
              </w:rPr>
              <w:t>5000</w:t>
            </w:r>
          </w:p>
        </w:tc>
        <w:tc>
          <w:tcPr>
            <w:tcW w:w="2877" w:type="dxa"/>
            <w:tcBorders>
              <w:top w:val="single" w:sz="4" w:space="0" w:color="auto"/>
              <w:left w:val="single" w:sz="4" w:space="0" w:color="auto"/>
              <w:bottom w:val="single" w:sz="4" w:space="0" w:color="auto"/>
              <w:right w:val="single" w:sz="4" w:space="0" w:color="auto"/>
            </w:tcBorders>
          </w:tcPr>
          <w:p w14:paraId="5C971342" w14:textId="4F04461C" w:rsidR="0086325C" w:rsidRPr="00363B20" w:rsidRDefault="007F317A" w:rsidP="00F27CDC">
            <w:pPr>
              <w:keepNext/>
              <w:keepLines/>
              <w:spacing w:after="0"/>
              <w:jc w:val="center"/>
              <w:rPr>
                <w:rFonts w:ascii="Arial" w:hAnsi="Arial" w:cs="Arial"/>
                <w:sz w:val="18"/>
                <w:highlight w:val="yellow"/>
              </w:rPr>
            </w:pPr>
            <w:r w:rsidRPr="00363B20">
              <w:rPr>
                <w:rFonts w:ascii="Arial" w:eastAsia="Yu Mincho" w:hAnsi="Arial" w:cs="Arial"/>
                <w:sz w:val="18"/>
                <w:highlight w:val="yellow"/>
              </w:rPr>
              <w:t>334000 – &lt;20&gt; – 335000</w:t>
            </w:r>
          </w:p>
        </w:tc>
      </w:tr>
    </w:tbl>
    <w:p w14:paraId="3DDC382C" w14:textId="56D1B4CD" w:rsidR="0086325C" w:rsidRDefault="0086325C" w:rsidP="0086325C">
      <w:pPr>
        <w:rPr>
          <w:rFonts w:ascii="Arial" w:eastAsia="Symbol" w:hAnsi="Arial" w:cs="Arial"/>
          <w:lang w:val="en-US"/>
        </w:rPr>
      </w:pPr>
    </w:p>
    <w:p w14:paraId="46120D17" w14:textId="33FE1585" w:rsidR="007F317A" w:rsidRPr="0097605C" w:rsidRDefault="007F317A" w:rsidP="0086325C">
      <w:pPr>
        <w:rPr>
          <w:rFonts w:ascii="Arial" w:eastAsia="Symbol" w:hAnsi="Arial" w:cs="Arial"/>
          <w:lang w:val="en-US"/>
        </w:rPr>
      </w:pPr>
      <w:r>
        <w:rPr>
          <w:rFonts w:ascii="Arial" w:eastAsia="Symbol" w:hAnsi="Arial" w:cs="Arial"/>
          <w:lang w:val="en-US"/>
        </w:rPr>
        <w:t>The synchronization raster was computed using the spreadsheet enclosed as part of TR 38.817.</w:t>
      </w:r>
    </w:p>
    <w:p w14:paraId="4463C567" w14:textId="57D52152" w:rsidR="0086325C" w:rsidRPr="007F317A" w:rsidRDefault="0086325C" w:rsidP="007F317A">
      <w:pPr>
        <w:rPr>
          <w:b/>
          <w:bCs/>
          <w:lang w:val="en-US"/>
        </w:rPr>
      </w:pPr>
      <w:r w:rsidRPr="007F317A">
        <w:rPr>
          <w:b/>
          <w:bCs/>
          <w:lang w:val="en-US"/>
        </w:rPr>
        <w:t>Synchronization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86325C" w:rsidRPr="009179CA" w14:paraId="7CAA4EA0" w14:textId="77777777" w:rsidTr="00F27CDC">
        <w:trPr>
          <w:jc w:val="center"/>
        </w:trPr>
        <w:tc>
          <w:tcPr>
            <w:tcW w:w="2156" w:type="dxa"/>
            <w:tcBorders>
              <w:top w:val="single" w:sz="4" w:space="0" w:color="auto"/>
              <w:left w:val="single" w:sz="4" w:space="0" w:color="auto"/>
              <w:bottom w:val="single" w:sz="4" w:space="0" w:color="auto"/>
              <w:right w:val="single" w:sz="4" w:space="0" w:color="auto"/>
            </w:tcBorders>
            <w:hideMark/>
          </w:tcPr>
          <w:p w14:paraId="4298DCF4" w14:textId="77777777" w:rsidR="0086325C" w:rsidRPr="009179CA" w:rsidRDefault="0086325C" w:rsidP="00F27CDC">
            <w:pPr>
              <w:keepNext/>
              <w:keepLines/>
              <w:spacing w:after="0"/>
              <w:jc w:val="center"/>
              <w:rPr>
                <w:rFonts w:ascii="Arial" w:eastAsia="Yu Mincho" w:hAnsi="Arial" w:cs="Arial"/>
                <w:b/>
                <w:sz w:val="18"/>
              </w:rPr>
            </w:pPr>
            <w:r w:rsidRPr="009179CA">
              <w:rPr>
                <w:rFonts w:ascii="Arial" w:eastAsia="Yu Mincho" w:hAnsi="Arial" w:cs="Arial"/>
                <w:b/>
                <w:sz w:val="18"/>
              </w:rPr>
              <w:t xml:space="preserve">NR </w:t>
            </w:r>
            <w:r w:rsidRPr="009179CA">
              <w:rPr>
                <w:rFonts w:ascii="Arial" w:eastAsia="Yu Mincho" w:hAnsi="Arial" w:cs="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D6162FD" w14:textId="77777777" w:rsidR="0086325C" w:rsidRPr="009179CA" w:rsidRDefault="0086325C" w:rsidP="00F27CDC">
            <w:pPr>
              <w:keepNext/>
              <w:keepLines/>
              <w:spacing w:after="0"/>
              <w:jc w:val="center"/>
              <w:rPr>
                <w:rFonts w:ascii="Arial" w:eastAsia="Yu Mincho" w:hAnsi="Arial" w:cs="Arial"/>
                <w:b/>
                <w:sz w:val="18"/>
                <w:lang w:eastAsia="ja-JP"/>
              </w:rPr>
            </w:pPr>
            <w:proofErr w:type="gramStart"/>
            <w:r w:rsidRPr="009179CA">
              <w:rPr>
                <w:rFonts w:ascii="Arial" w:eastAsia="Yu Mincho" w:hAnsi="Arial" w:cs="Arial"/>
                <w:b/>
                <w:sz w:val="18"/>
              </w:rPr>
              <w:t>SS  Block</w:t>
            </w:r>
            <w:proofErr w:type="gramEnd"/>
            <w:r w:rsidRPr="009179CA">
              <w:rPr>
                <w:rFonts w:ascii="Arial" w:eastAsia="Yu Mincho" w:hAnsi="Arial" w:cs="Arial"/>
                <w:b/>
                <w:sz w:val="18"/>
              </w:rPr>
              <w:t xml:space="preserve"> SCS</w:t>
            </w:r>
          </w:p>
        </w:tc>
        <w:tc>
          <w:tcPr>
            <w:tcW w:w="1886" w:type="dxa"/>
            <w:tcBorders>
              <w:top w:val="single" w:sz="4" w:space="0" w:color="auto"/>
              <w:left w:val="single" w:sz="4" w:space="0" w:color="auto"/>
              <w:bottom w:val="single" w:sz="4" w:space="0" w:color="auto"/>
              <w:right w:val="single" w:sz="4" w:space="0" w:color="auto"/>
            </w:tcBorders>
            <w:hideMark/>
          </w:tcPr>
          <w:p w14:paraId="1C1F88C3" w14:textId="77777777" w:rsidR="0086325C" w:rsidRPr="009179CA" w:rsidRDefault="0086325C" w:rsidP="00F27CDC">
            <w:pPr>
              <w:keepNext/>
              <w:keepLines/>
              <w:spacing w:after="0"/>
              <w:jc w:val="center"/>
              <w:rPr>
                <w:rFonts w:ascii="Arial" w:hAnsi="Arial" w:cs="Arial"/>
                <w:b/>
                <w:sz w:val="18"/>
              </w:rPr>
            </w:pPr>
            <w:r w:rsidRPr="009179CA">
              <w:rPr>
                <w:rFonts w:ascii="Arial" w:hAnsi="Arial" w:cs="Arial"/>
                <w:b/>
                <w:sz w:val="18"/>
              </w:rPr>
              <w:t>SS Block pattern</w:t>
            </w:r>
            <w:r w:rsidRPr="009179CA">
              <w:rPr>
                <w:rFonts w:ascii="Arial" w:hAnsi="Arial" w:cs="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00CE5645" w14:textId="77777777" w:rsidR="0086325C" w:rsidRPr="009179CA" w:rsidRDefault="0086325C" w:rsidP="00F27CDC">
            <w:pPr>
              <w:keepNext/>
              <w:keepLines/>
              <w:spacing w:after="0"/>
              <w:jc w:val="center"/>
              <w:rPr>
                <w:rFonts w:ascii="Arial" w:eastAsia="Yu Mincho" w:hAnsi="Arial" w:cs="Arial"/>
                <w:b/>
                <w:sz w:val="18"/>
                <w:vertAlign w:val="subscript"/>
              </w:rPr>
            </w:pPr>
            <w:r w:rsidRPr="009179CA">
              <w:rPr>
                <w:rFonts w:ascii="Arial" w:eastAsia="Yu Mincho" w:hAnsi="Arial" w:cs="Arial"/>
                <w:b/>
                <w:sz w:val="18"/>
              </w:rPr>
              <w:t>Range of GSCN</w:t>
            </w:r>
          </w:p>
          <w:p w14:paraId="06D035BD" w14:textId="77777777" w:rsidR="0086325C" w:rsidRPr="009179CA" w:rsidRDefault="0086325C" w:rsidP="00F27CDC">
            <w:pPr>
              <w:keepNext/>
              <w:keepLines/>
              <w:spacing w:after="0"/>
              <w:jc w:val="center"/>
              <w:rPr>
                <w:rFonts w:ascii="Arial" w:eastAsia="Yu Mincho" w:hAnsi="Arial" w:cs="Arial"/>
                <w:b/>
                <w:sz w:val="18"/>
              </w:rPr>
            </w:pPr>
            <w:r w:rsidRPr="009179CA">
              <w:rPr>
                <w:rFonts w:ascii="Arial" w:eastAsia="Yu Mincho" w:hAnsi="Arial" w:cs="Arial"/>
                <w:b/>
                <w:sz w:val="18"/>
              </w:rPr>
              <w:t>(First – &lt;Step size&gt; – Last)</w:t>
            </w:r>
          </w:p>
        </w:tc>
      </w:tr>
      <w:tr w:rsidR="0086325C" w:rsidRPr="009179CA" w14:paraId="1310F25F" w14:textId="77777777" w:rsidTr="00F27CDC">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C9759F5" w14:textId="29E3EB85" w:rsidR="0086325C" w:rsidRPr="00363B20" w:rsidRDefault="00CD5D3F" w:rsidP="00F27CDC">
            <w:pPr>
              <w:keepNext/>
              <w:keepLines/>
              <w:spacing w:after="0"/>
              <w:jc w:val="center"/>
              <w:rPr>
                <w:rFonts w:ascii="Arial" w:hAnsi="Arial" w:cs="Arial"/>
                <w:sz w:val="18"/>
                <w:highlight w:val="yellow"/>
              </w:rPr>
            </w:pPr>
            <w:r w:rsidRPr="00363B20">
              <w:rPr>
                <w:rFonts w:ascii="Arial" w:hAnsi="Arial" w:cs="Arial"/>
                <w:sz w:val="18"/>
                <w:highlight w:val="yellow"/>
              </w:rPr>
              <w:t>n5</w:t>
            </w:r>
            <w:r w:rsidR="0086325C" w:rsidRPr="00363B20">
              <w:rPr>
                <w:rFonts w:ascii="Arial" w:hAnsi="Arial" w:cs="Arial"/>
                <w:sz w:val="18"/>
                <w:highlight w:val="yellow"/>
              </w:rPr>
              <w:t>4</w:t>
            </w:r>
          </w:p>
        </w:tc>
        <w:tc>
          <w:tcPr>
            <w:tcW w:w="2092" w:type="dxa"/>
            <w:tcBorders>
              <w:top w:val="single" w:sz="4" w:space="0" w:color="auto"/>
              <w:left w:val="single" w:sz="4" w:space="0" w:color="auto"/>
              <w:bottom w:val="single" w:sz="4" w:space="0" w:color="auto"/>
              <w:right w:val="single" w:sz="4" w:space="0" w:color="auto"/>
            </w:tcBorders>
          </w:tcPr>
          <w:p w14:paraId="4562D79B" w14:textId="77777777" w:rsidR="0086325C" w:rsidRPr="00363B20" w:rsidRDefault="0086325C" w:rsidP="00F27CDC">
            <w:pPr>
              <w:keepNext/>
              <w:keepLines/>
              <w:spacing w:after="0"/>
              <w:jc w:val="center"/>
              <w:rPr>
                <w:rFonts w:ascii="Arial" w:hAnsi="Arial" w:cs="Arial"/>
                <w:sz w:val="18"/>
                <w:highlight w:val="yellow"/>
              </w:rPr>
            </w:pPr>
            <w:r w:rsidRPr="00363B20">
              <w:rPr>
                <w:rFonts w:ascii="Arial" w:hAnsi="Arial" w:cs="Arial"/>
                <w:sz w:val="18"/>
                <w:highlight w:val="yellow"/>
              </w:rPr>
              <w:t>15 kHz</w:t>
            </w:r>
          </w:p>
        </w:tc>
        <w:tc>
          <w:tcPr>
            <w:tcW w:w="1886" w:type="dxa"/>
            <w:tcBorders>
              <w:top w:val="single" w:sz="4" w:space="0" w:color="auto"/>
              <w:left w:val="single" w:sz="4" w:space="0" w:color="auto"/>
              <w:bottom w:val="single" w:sz="4" w:space="0" w:color="auto"/>
              <w:right w:val="single" w:sz="4" w:space="0" w:color="auto"/>
            </w:tcBorders>
          </w:tcPr>
          <w:p w14:paraId="7BF639B6" w14:textId="77777777" w:rsidR="0086325C" w:rsidRPr="00363B20" w:rsidRDefault="0086325C" w:rsidP="00F27CDC">
            <w:pPr>
              <w:keepNext/>
              <w:keepLines/>
              <w:spacing w:after="0"/>
              <w:jc w:val="center"/>
              <w:rPr>
                <w:rFonts w:ascii="Arial" w:hAnsi="Arial" w:cs="Arial"/>
                <w:sz w:val="18"/>
                <w:highlight w:val="yellow"/>
                <w:lang w:val="en-US"/>
              </w:rPr>
            </w:pPr>
            <w:r w:rsidRPr="00363B20">
              <w:rPr>
                <w:rFonts w:ascii="Arial" w:hAnsi="Arial" w:cs="Arial"/>
                <w:sz w:val="18"/>
                <w:highlight w:val="yellow"/>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010E43E" w14:textId="576DD53F" w:rsidR="0086325C" w:rsidRPr="00363B20" w:rsidRDefault="007F317A" w:rsidP="00F27CDC">
            <w:pPr>
              <w:keepNext/>
              <w:keepLines/>
              <w:spacing w:after="0"/>
              <w:jc w:val="center"/>
              <w:rPr>
                <w:rFonts w:ascii="Arial" w:hAnsi="Arial" w:cs="Arial"/>
                <w:sz w:val="18"/>
                <w:highlight w:val="yellow"/>
              </w:rPr>
            </w:pPr>
            <w:r w:rsidRPr="00363B20">
              <w:rPr>
                <w:rFonts w:ascii="Arial" w:hAnsi="Arial" w:cs="Arial"/>
                <w:sz w:val="18"/>
                <w:highlight w:val="yellow"/>
              </w:rPr>
              <w:t>4181</w:t>
            </w:r>
            <w:r w:rsidR="0086325C" w:rsidRPr="00363B20">
              <w:rPr>
                <w:rFonts w:ascii="Arial" w:hAnsi="Arial" w:cs="Arial"/>
                <w:sz w:val="18"/>
                <w:highlight w:val="yellow"/>
              </w:rPr>
              <w:t xml:space="preserve"> – &lt;1&gt; – </w:t>
            </w:r>
            <w:r w:rsidRPr="00363B20">
              <w:rPr>
                <w:rFonts w:ascii="Arial" w:hAnsi="Arial" w:cs="Arial"/>
                <w:sz w:val="18"/>
                <w:highlight w:val="yellow"/>
              </w:rPr>
              <w:t>4182</w:t>
            </w:r>
          </w:p>
        </w:tc>
      </w:tr>
    </w:tbl>
    <w:p w14:paraId="001BDB5D" w14:textId="2BE976CD" w:rsidR="0086325C" w:rsidRDefault="0086325C" w:rsidP="0086325C">
      <w:pPr>
        <w:rPr>
          <w:lang w:val="en-US"/>
        </w:rPr>
      </w:pPr>
    </w:p>
    <w:p w14:paraId="3AC363FA" w14:textId="245B740A" w:rsidR="00751AC5" w:rsidRDefault="00751AC5" w:rsidP="00751AC5">
      <w:pPr>
        <w:rPr>
          <w:rFonts w:eastAsia="Symbol"/>
        </w:rPr>
      </w:pPr>
      <w:r>
        <w:rPr>
          <w:rFonts w:eastAsia="Symbol"/>
        </w:rPr>
        <w:lastRenderedPageBreak/>
        <w:t>CRs for TSs 38.101-1 and 38.104 incorporating the above system parameters for n54 have been submitted.</w:t>
      </w:r>
    </w:p>
    <w:p w14:paraId="4C4C03F3" w14:textId="4341790A" w:rsidR="00631E61" w:rsidRPr="00751AC5" w:rsidRDefault="00751AC5" w:rsidP="0086325C">
      <w:pPr>
        <w:rPr>
          <w:b/>
          <w:bCs/>
        </w:rPr>
      </w:pPr>
      <w:r w:rsidRPr="0086325C">
        <w:rPr>
          <w:b/>
          <w:bCs/>
          <w:lang w:val="en-US"/>
        </w:rPr>
        <w:t xml:space="preserve">Proposal </w:t>
      </w:r>
      <w:r>
        <w:rPr>
          <w:b/>
          <w:bCs/>
          <w:lang w:val="en-US"/>
        </w:rPr>
        <w:t>1</w:t>
      </w:r>
      <w:r w:rsidRPr="0086325C">
        <w:rPr>
          <w:b/>
          <w:bCs/>
          <w:lang w:val="en-US"/>
        </w:rPr>
        <w:t xml:space="preserve">: </w:t>
      </w:r>
      <w:r>
        <w:rPr>
          <w:b/>
          <w:bCs/>
        </w:rPr>
        <w:t xml:space="preserve">It is proposed that CRs for TS 38.101-1 and </w:t>
      </w:r>
      <w:r w:rsidR="008F450C">
        <w:rPr>
          <w:b/>
          <w:bCs/>
        </w:rPr>
        <w:t xml:space="preserve">TS </w:t>
      </w:r>
      <w:r>
        <w:rPr>
          <w:b/>
          <w:bCs/>
        </w:rPr>
        <w:t>38.104 with above system parameters for n54 be agreed.</w:t>
      </w:r>
    </w:p>
    <w:p w14:paraId="0E0F4862" w14:textId="364CC400" w:rsidR="002619C7" w:rsidRDefault="00223701" w:rsidP="00F22934">
      <w:pPr>
        <w:pStyle w:val="Heading1"/>
      </w:pPr>
      <w:r>
        <w:t>Proposal</w:t>
      </w:r>
    </w:p>
    <w:p w14:paraId="0E718F58" w14:textId="77777777" w:rsidR="008F450C" w:rsidRPr="00751AC5" w:rsidRDefault="008F450C" w:rsidP="008F450C">
      <w:pPr>
        <w:rPr>
          <w:b/>
          <w:bCs/>
        </w:rPr>
      </w:pPr>
      <w:r w:rsidRPr="0086325C">
        <w:rPr>
          <w:b/>
          <w:bCs/>
          <w:lang w:val="en-US"/>
        </w:rPr>
        <w:t xml:space="preserve">Proposal </w:t>
      </w:r>
      <w:r>
        <w:rPr>
          <w:b/>
          <w:bCs/>
          <w:lang w:val="en-US"/>
        </w:rPr>
        <w:t>1</w:t>
      </w:r>
      <w:r w:rsidRPr="0086325C">
        <w:rPr>
          <w:b/>
          <w:bCs/>
          <w:lang w:val="en-US"/>
        </w:rPr>
        <w:t xml:space="preserve">: </w:t>
      </w:r>
      <w:r>
        <w:rPr>
          <w:b/>
          <w:bCs/>
        </w:rPr>
        <w:t>It is proposed that CRs for TS 38.101-1 and TS 38.104 with above system parameters for n54 be agreed.</w:t>
      </w:r>
    </w:p>
    <w:p w14:paraId="04A39EBF" w14:textId="62D8DDAC" w:rsidR="00F51241" w:rsidRDefault="00F51241" w:rsidP="002C55B1">
      <w:pPr>
        <w:pStyle w:val="Heading1"/>
        <w:jc w:val="both"/>
      </w:pPr>
      <w:r>
        <w:t>References</w:t>
      </w:r>
    </w:p>
    <w:p w14:paraId="10F1E89C" w14:textId="77777777" w:rsidR="00363B20" w:rsidRDefault="00363B20" w:rsidP="00363B20">
      <w:r>
        <w:t>[1] RP-223315, RAN4 CRs to Introduction of LTE TDD band in 1670 – 1675 MHz, RAN#98-e</w:t>
      </w:r>
    </w:p>
    <w:p w14:paraId="2B75746D" w14:textId="77777777" w:rsidR="00363B20" w:rsidRDefault="00363B20" w:rsidP="00363B20">
      <w:r>
        <w:t>[2] RP-222830, Status Report for WI: Introduction of LTE TDD band in 1670 – 1675 MHz, RAN#98-e</w:t>
      </w:r>
    </w:p>
    <w:p w14:paraId="54004593" w14:textId="77777777" w:rsidR="00363B20" w:rsidRDefault="00363B20" w:rsidP="00363B20">
      <w:r>
        <w:t xml:space="preserve">[3] RP-223514, </w:t>
      </w:r>
      <w:r w:rsidRPr="00B86B2D">
        <w:t>New WID</w:t>
      </w:r>
      <w:r>
        <w:t xml:space="preserve">: </w:t>
      </w:r>
      <w:r w:rsidRPr="00B86B2D">
        <w:t xml:space="preserve">Introduction of </w:t>
      </w:r>
      <w:r>
        <w:t>NR band in 1670 – 1675 MHz, RAN#98-e</w:t>
      </w:r>
    </w:p>
    <w:p w14:paraId="5E87FCAA" w14:textId="5F5F9ABF" w:rsidR="00A87BF0" w:rsidRDefault="00A87BF0" w:rsidP="005C652D">
      <w:pPr>
        <w:tabs>
          <w:tab w:val="left" w:pos="1985"/>
        </w:tabs>
        <w:ind w:left="1980" w:hanging="1980"/>
      </w:pPr>
    </w:p>
    <w:p w14:paraId="13B171E8" w14:textId="7C5DCB27" w:rsidR="000D14C7" w:rsidRPr="002C4546" w:rsidRDefault="000D14C7" w:rsidP="00EE2CF3">
      <w:pPr>
        <w:rPr>
          <w:lang w:val="en-US"/>
        </w:rPr>
      </w:pPr>
    </w:p>
    <w:sectPr w:rsidR="000D14C7"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E0BC" w14:textId="77777777" w:rsidR="00A41D2D" w:rsidRDefault="00A41D2D">
      <w:r>
        <w:separator/>
      </w:r>
    </w:p>
  </w:endnote>
  <w:endnote w:type="continuationSeparator" w:id="0">
    <w:p w14:paraId="50BABC0B" w14:textId="77777777" w:rsidR="00A41D2D" w:rsidRDefault="00A41D2D">
      <w:r>
        <w:continuationSeparator/>
      </w:r>
    </w:p>
  </w:endnote>
  <w:endnote w:type="continuationNotice" w:id="1">
    <w:p w14:paraId="19054A4E" w14:textId="77777777" w:rsidR="00A41D2D" w:rsidRDefault="00A41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2FC9ED3D" w:rsidR="007C301F" w:rsidRDefault="007C301F" w:rsidP="007F317A">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9440" w14:textId="77777777" w:rsidR="00A41D2D" w:rsidRDefault="00A41D2D">
      <w:r>
        <w:separator/>
      </w:r>
    </w:p>
  </w:footnote>
  <w:footnote w:type="continuationSeparator" w:id="0">
    <w:p w14:paraId="7C28708A" w14:textId="77777777" w:rsidR="00A41D2D" w:rsidRDefault="00A41D2D">
      <w:r>
        <w:continuationSeparator/>
      </w:r>
    </w:p>
  </w:footnote>
  <w:footnote w:type="continuationNotice" w:id="1">
    <w:p w14:paraId="5A7A9381" w14:textId="77777777" w:rsidR="00A41D2D" w:rsidRDefault="00A41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12510970">
    <w:abstractNumId w:val="16"/>
  </w:num>
  <w:num w:numId="2" w16cid:durableId="628046917">
    <w:abstractNumId w:val="23"/>
  </w:num>
  <w:num w:numId="3" w16cid:durableId="354968704">
    <w:abstractNumId w:val="27"/>
  </w:num>
  <w:num w:numId="4" w16cid:durableId="875238702">
    <w:abstractNumId w:val="30"/>
  </w:num>
  <w:num w:numId="5" w16cid:durableId="92291585">
    <w:abstractNumId w:val="19"/>
  </w:num>
  <w:num w:numId="6" w16cid:durableId="799106062">
    <w:abstractNumId w:val="12"/>
  </w:num>
  <w:num w:numId="7" w16cid:durableId="461003912">
    <w:abstractNumId w:val="4"/>
  </w:num>
  <w:num w:numId="8" w16cid:durableId="196508629">
    <w:abstractNumId w:val="25"/>
  </w:num>
  <w:num w:numId="9" w16cid:durableId="783693315">
    <w:abstractNumId w:val="13"/>
  </w:num>
  <w:num w:numId="10" w16cid:durableId="1498764693">
    <w:abstractNumId w:val="17"/>
  </w:num>
  <w:num w:numId="11" w16cid:durableId="1594169055">
    <w:abstractNumId w:val="31"/>
  </w:num>
  <w:num w:numId="12" w16cid:durableId="518472200">
    <w:abstractNumId w:val="29"/>
  </w:num>
  <w:num w:numId="13" w16cid:durableId="8800467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47561230">
    <w:abstractNumId w:val="8"/>
  </w:num>
  <w:num w:numId="15" w16cid:durableId="1074861803">
    <w:abstractNumId w:val="7"/>
  </w:num>
  <w:num w:numId="16" w16cid:durableId="392895845">
    <w:abstractNumId w:val="6"/>
  </w:num>
  <w:num w:numId="17" w16cid:durableId="5185497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2128549856">
    <w:abstractNumId w:val="11"/>
  </w:num>
  <w:num w:numId="19" w16cid:durableId="750203240">
    <w:abstractNumId w:val="15"/>
  </w:num>
  <w:num w:numId="20" w16cid:durableId="655838445">
    <w:abstractNumId w:val="22"/>
  </w:num>
  <w:num w:numId="21" w16cid:durableId="1387022470">
    <w:abstractNumId w:val="26"/>
  </w:num>
  <w:num w:numId="22" w16cid:durableId="1785343794">
    <w:abstractNumId w:val="18"/>
  </w:num>
  <w:num w:numId="23" w16cid:durableId="2070180457">
    <w:abstractNumId w:val="24"/>
  </w:num>
  <w:num w:numId="24" w16cid:durableId="835763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506211119">
    <w:abstractNumId w:val="28"/>
  </w:num>
  <w:num w:numId="26" w16cid:durableId="1409230753">
    <w:abstractNumId w:val="3"/>
  </w:num>
  <w:num w:numId="27" w16cid:durableId="1233733245">
    <w:abstractNumId w:val="20"/>
  </w:num>
  <w:num w:numId="28" w16cid:durableId="591082668">
    <w:abstractNumId w:val="2"/>
  </w:num>
  <w:num w:numId="29" w16cid:durableId="186916307">
    <w:abstractNumId w:val="9"/>
  </w:num>
  <w:num w:numId="30" w16cid:durableId="9568680">
    <w:abstractNumId w:val="14"/>
  </w:num>
  <w:num w:numId="31" w16cid:durableId="6106473">
    <w:abstractNumId w:val="1"/>
  </w:num>
  <w:num w:numId="32" w16cid:durableId="1386678861">
    <w:abstractNumId w:val="10"/>
  </w:num>
  <w:num w:numId="33" w16cid:durableId="2101290390">
    <w:abstractNumId w:val="21"/>
  </w:num>
  <w:num w:numId="34" w16cid:durableId="11947338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1E1C"/>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3CBF"/>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B43"/>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4C7"/>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082"/>
    <w:rsid w:val="001679C5"/>
    <w:rsid w:val="001679EA"/>
    <w:rsid w:val="00170570"/>
    <w:rsid w:val="0017086E"/>
    <w:rsid w:val="00170C0A"/>
    <w:rsid w:val="00171D36"/>
    <w:rsid w:val="00172402"/>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5150"/>
    <w:rsid w:val="00197769"/>
    <w:rsid w:val="001A02BC"/>
    <w:rsid w:val="001A13CA"/>
    <w:rsid w:val="001A14C2"/>
    <w:rsid w:val="001A1B9D"/>
    <w:rsid w:val="001A1D6F"/>
    <w:rsid w:val="001A24F6"/>
    <w:rsid w:val="001A4813"/>
    <w:rsid w:val="001A493C"/>
    <w:rsid w:val="001A4C57"/>
    <w:rsid w:val="001A50B1"/>
    <w:rsid w:val="001A63C5"/>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0EDD"/>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1D38"/>
    <w:rsid w:val="002623A5"/>
    <w:rsid w:val="00262E9E"/>
    <w:rsid w:val="00262FA1"/>
    <w:rsid w:val="002635B5"/>
    <w:rsid w:val="00263B56"/>
    <w:rsid w:val="002647D1"/>
    <w:rsid w:val="00265201"/>
    <w:rsid w:val="00265615"/>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06FB4"/>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476"/>
    <w:rsid w:val="00316647"/>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3B20"/>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3B8F"/>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0F48"/>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342D"/>
    <w:rsid w:val="004148FF"/>
    <w:rsid w:val="00414BD6"/>
    <w:rsid w:val="00415201"/>
    <w:rsid w:val="00415BDF"/>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8D8"/>
    <w:rsid w:val="00496D08"/>
    <w:rsid w:val="00496D59"/>
    <w:rsid w:val="00497187"/>
    <w:rsid w:val="00497214"/>
    <w:rsid w:val="004976A7"/>
    <w:rsid w:val="00497A03"/>
    <w:rsid w:val="00497DF8"/>
    <w:rsid w:val="004A038E"/>
    <w:rsid w:val="004A187C"/>
    <w:rsid w:val="004A204A"/>
    <w:rsid w:val="004A3799"/>
    <w:rsid w:val="004A38DE"/>
    <w:rsid w:val="004A4425"/>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703"/>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0502"/>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38DD"/>
    <w:rsid w:val="0050429B"/>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699"/>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CC6"/>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0CC3"/>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6DCF"/>
    <w:rsid w:val="005870A8"/>
    <w:rsid w:val="005873E4"/>
    <w:rsid w:val="00587F45"/>
    <w:rsid w:val="0059117A"/>
    <w:rsid w:val="00592159"/>
    <w:rsid w:val="005921DD"/>
    <w:rsid w:val="005923CE"/>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6623"/>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79BC"/>
    <w:rsid w:val="0065993D"/>
    <w:rsid w:val="006606E2"/>
    <w:rsid w:val="0066336E"/>
    <w:rsid w:val="006638C2"/>
    <w:rsid w:val="00663C05"/>
    <w:rsid w:val="00664E8B"/>
    <w:rsid w:val="006654F4"/>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2E2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968"/>
    <w:rsid w:val="006C0A93"/>
    <w:rsid w:val="006C0C3E"/>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5973"/>
    <w:rsid w:val="006D6227"/>
    <w:rsid w:val="006D6CD7"/>
    <w:rsid w:val="006D7134"/>
    <w:rsid w:val="006D7223"/>
    <w:rsid w:val="006D73B7"/>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C7D"/>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6937"/>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AC5"/>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317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2C"/>
    <w:rsid w:val="008B1ED0"/>
    <w:rsid w:val="008B2117"/>
    <w:rsid w:val="008B321E"/>
    <w:rsid w:val="008B3554"/>
    <w:rsid w:val="008B356B"/>
    <w:rsid w:val="008B3C72"/>
    <w:rsid w:val="008B3ED7"/>
    <w:rsid w:val="008B3F53"/>
    <w:rsid w:val="008B4E9B"/>
    <w:rsid w:val="008B5ED3"/>
    <w:rsid w:val="008B64A6"/>
    <w:rsid w:val="008B6932"/>
    <w:rsid w:val="008B7257"/>
    <w:rsid w:val="008B77F7"/>
    <w:rsid w:val="008B7B1D"/>
    <w:rsid w:val="008C004E"/>
    <w:rsid w:val="008C0215"/>
    <w:rsid w:val="008C0264"/>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0C"/>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427"/>
    <w:rsid w:val="00930579"/>
    <w:rsid w:val="009307BC"/>
    <w:rsid w:val="0093144C"/>
    <w:rsid w:val="009314C8"/>
    <w:rsid w:val="0093196F"/>
    <w:rsid w:val="00932F38"/>
    <w:rsid w:val="009339EC"/>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911"/>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E7F6B"/>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B8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38CB"/>
    <w:rsid w:val="00A34DCF"/>
    <w:rsid w:val="00A364F4"/>
    <w:rsid w:val="00A36FC4"/>
    <w:rsid w:val="00A37241"/>
    <w:rsid w:val="00A40A6D"/>
    <w:rsid w:val="00A40FEA"/>
    <w:rsid w:val="00A410FB"/>
    <w:rsid w:val="00A41D2D"/>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B7F"/>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51"/>
    <w:rsid w:val="00B84464"/>
    <w:rsid w:val="00B848D7"/>
    <w:rsid w:val="00B852B5"/>
    <w:rsid w:val="00B86269"/>
    <w:rsid w:val="00B86653"/>
    <w:rsid w:val="00B86B2D"/>
    <w:rsid w:val="00B872BE"/>
    <w:rsid w:val="00B90898"/>
    <w:rsid w:val="00B909B0"/>
    <w:rsid w:val="00B90B7A"/>
    <w:rsid w:val="00B92633"/>
    <w:rsid w:val="00B92B00"/>
    <w:rsid w:val="00B92BD1"/>
    <w:rsid w:val="00B92DF7"/>
    <w:rsid w:val="00B9310A"/>
    <w:rsid w:val="00B934CD"/>
    <w:rsid w:val="00B935A4"/>
    <w:rsid w:val="00B93669"/>
    <w:rsid w:val="00B93D6F"/>
    <w:rsid w:val="00B93DC1"/>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0BE"/>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477"/>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942"/>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4F3"/>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5D3F"/>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0CEA"/>
    <w:rsid w:val="00D91130"/>
    <w:rsid w:val="00D9152D"/>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6DB"/>
    <w:rsid w:val="00E25241"/>
    <w:rsid w:val="00E2601B"/>
    <w:rsid w:val="00E26164"/>
    <w:rsid w:val="00E2797A"/>
    <w:rsid w:val="00E30460"/>
    <w:rsid w:val="00E31E1A"/>
    <w:rsid w:val="00E31F40"/>
    <w:rsid w:val="00E32EAE"/>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577"/>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A7FE0"/>
    <w:rsid w:val="00FB029F"/>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659"/>
    <w:rsid w:val="00FC3A96"/>
    <w:rsid w:val="00FC3ABA"/>
    <w:rsid w:val="00FC431F"/>
    <w:rsid w:val="00FC502D"/>
    <w:rsid w:val="00FC5AA5"/>
    <w:rsid w:val="00FC6354"/>
    <w:rsid w:val="00FC6995"/>
    <w:rsid w:val="00FD0282"/>
    <w:rsid w:val="00FD036C"/>
    <w:rsid w:val="00FD069B"/>
    <w:rsid w:val="00FD09D0"/>
    <w:rsid w:val="00FD0AAD"/>
    <w:rsid w:val="00FD164B"/>
    <w:rsid w:val="00FD1882"/>
    <w:rsid w:val="00FD247A"/>
    <w:rsid w:val="00FD2D66"/>
    <w:rsid w:val="00FD33DB"/>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40</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18</cp:revision>
  <cp:lastPrinted>2016-03-25T21:53:00Z</cp:lastPrinted>
  <dcterms:created xsi:type="dcterms:W3CDTF">2022-12-29T21:07:00Z</dcterms:created>
  <dcterms:modified xsi:type="dcterms:W3CDTF">2023-02-15T13:23:00Z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